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1495" w:rsidRDefault="00607FFE">
      <w:bookmarkStart w:id="0" w:name="_GoBack"/>
      <w:bookmarkEnd w:id="0"/>
      <w:r>
        <w:rPr>
          <w:noProof/>
        </w:rPr>
        <w:drawing>
          <wp:anchor distT="0" distB="0" distL="0" distR="0" simplePos="0" relativeHeight="251658240" behindDoc="0" locked="0" layoutInCell="1" hidden="0" allowOverlap="1">
            <wp:simplePos x="0" y="0"/>
            <wp:positionH relativeFrom="column">
              <wp:posOffset>-952499</wp:posOffset>
            </wp:positionH>
            <wp:positionV relativeFrom="paragraph">
              <wp:posOffset>-895349</wp:posOffset>
            </wp:positionV>
            <wp:extent cx="7708900" cy="4479966"/>
            <wp:effectExtent l="0" t="0" r="0" b="0"/>
            <wp:wrapSquare wrapText="bothSides" distT="0" distB="0" distL="0" distR="0"/>
            <wp:docPr id="1" name="image7.jpg" descr="ACC Header"/>
            <wp:cNvGraphicFramePr/>
            <a:graphic xmlns:a="http://schemas.openxmlformats.org/drawingml/2006/main">
              <a:graphicData uri="http://schemas.openxmlformats.org/drawingml/2006/picture">
                <pic:pic xmlns:pic="http://schemas.openxmlformats.org/drawingml/2006/picture">
                  <pic:nvPicPr>
                    <pic:cNvPr id="0" name="image7.jpg" descr="ACC Header"/>
                    <pic:cNvPicPr preferRelativeResize="0"/>
                  </pic:nvPicPr>
                  <pic:blipFill>
                    <a:blip r:embed="rId7"/>
                    <a:srcRect/>
                    <a:stretch>
                      <a:fillRect/>
                    </a:stretch>
                  </pic:blipFill>
                  <pic:spPr>
                    <a:xfrm>
                      <a:off x="0" y="0"/>
                      <a:ext cx="7708900" cy="4479966"/>
                    </a:xfrm>
                    <a:prstGeom prst="rect">
                      <a:avLst/>
                    </a:prstGeom>
                    <a:ln/>
                  </pic:spPr>
                </pic:pic>
              </a:graphicData>
            </a:graphic>
          </wp:anchor>
        </w:drawing>
      </w:r>
    </w:p>
    <w:p w:rsidR="000B1495" w:rsidRDefault="000B1495"/>
    <w:p w:rsidR="000B1495" w:rsidRDefault="00607FFE">
      <w:pPr>
        <w:jc w:val="center"/>
        <w:rPr>
          <w:b/>
          <w:sz w:val="96"/>
          <w:szCs w:val="96"/>
        </w:rPr>
      </w:pPr>
      <w:r>
        <w:rPr>
          <w:b/>
          <w:sz w:val="96"/>
          <w:szCs w:val="96"/>
        </w:rPr>
        <w:t xml:space="preserve">Aberdeen </w:t>
      </w:r>
    </w:p>
    <w:p w:rsidR="000B1495" w:rsidRDefault="00607FFE">
      <w:pPr>
        <w:jc w:val="center"/>
        <w:rPr>
          <w:b/>
          <w:sz w:val="96"/>
          <w:szCs w:val="96"/>
        </w:rPr>
      </w:pPr>
      <w:r>
        <w:rPr>
          <w:b/>
          <w:sz w:val="96"/>
          <w:szCs w:val="96"/>
        </w:rPr>
        <w:t xml:space="preserve">City Campus </w:t>
      </w:r>
    </w:p>
    <w:p w:rsidR="000B1495" w:rsidRDefault="00607FFE">
      <w:pPr>
        <w:jc w:val="center"/>
        <w:rPr>
          <w:b/>
          <w:sz w:val="96"/>
          <w:szCs w:val="96"/>
        </w:rPr>
      </w:pPr>
      <w:r>
        <w:rPr>
          <w:b/>
          <w:sz w:val="96"/>
          <w:szCs w:val="96"/>
        </w:rPr>
        <w:t>Course Choice 2020/21</w:t>
      </w:r>
    </w:p>
    <w:p w:rsidR="000B1495" w:rsidRDefault="000B1495"/>
    <w:p w:rsidR="000B1495" w:rsidRDefault="00607FFE">
      <w:pPr>
        <w:jc w:val="center"/>
      </w:pPr>
      <w:r>
        <w:rPr>
          <w:u w:val="single"/>
        </w:rPr>
        <w:t>Please note</w:t>
      </w:r>
      <w:r>
        <w:t>: with recent changes to SQA exams, some of the assessment                               information may not be correct. Please check with your school.</w:t>
      </w:r>
    </w:p>
    <w:p w:rsidR="000B1495" w:rsidRDefault="000B1495"/>
    <w:p w:rsidR="000B1495" w:rsidRDefault="00607FFE">
      <w:pPr>
        <w:rPr>
          <w:sz w:val="18"/>
          <w:szCs w:val="18"/>
        </w:rPr>
      </w:pPr>
      <w:r>
        <w:rPr>
          <w:sz w:val="18"/>
          <w:szCs w:val="18"/>
        </w:rPr>
        <w:t>07.01.20</w:t>
      </w:r>
    </w:p>
    <w:p w:rsidR="000B1495" w:rsidRDefault="00607FFE">
      <w:pPr>
        <w:rPr>
          <w:i/>
        </w:rPr>
      </w:pPr>
      <w:r>
        <w:rPr>
          <w:b/>
        </w:rPr>
        <w:t>INDEX</w:t>
      </w:r>
    </w:p>
    <w:tbl>
      <w:tblPr>
        <w:tblStyle w:val="a"/>
        <w:tblW w:w="8946" w:type="dxa"/>
        <w:tblInd w:w="93" w:type="dxa"/>
        <w:tblLayout w:type="fixed"/>
        <w:tblLook w:val="0400" w:firstRow="0" w:lastRow="0" w:firstColumn="0" w:lastColumn="0" w:noHBand="0" w:noVBand="1"/>
      </w:tblPr>
      <w:tblGrid>
        <w:gridCol w:w="2520"/>
        <w:gridCol w:w="897"/>
        <w:gridCol w:w="2410"/>
        <w:gridCol w:w="1114"/>
        <w:gridCol w:w="1348"/>
        <w:gridCol w:w="657"/>
      </w:tblGrid>
      <w:tr w:rsidR="000B1495">
        <w:trPr>
          <w:trHeight w:val="615"/>
        </w:trPr>
        <w:tc>
          <w:tcPr>
            <w:tcW w:w="2520"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0B1495" w:rsidRDefault="00607FFE">
            <w:pPr>
              <w:spacing w:after="0" w:line="240" w:lineRule="auto"/>
              <w:jc w:val="center"/>
              <w:rPr>
                <w:b/>
                <w:color w:val="000000"/>
              </w:rPr>
            </w:pPr>
            <w:r>
              <w:rPr>
                <w:b/>
                <w:color w:val="000000"/>
              </w:rPr>
              <w:t>Course</w:t>
            </w:r>
          </w:p>
        </w:tc>
        <w:tc>
          <w:tcPr>
            <w:tcW w:w="897" w:type="dxa"/>
            <w:tcBorders>
              <w:top w:val="single" w:sz="8" w:space="0" w:color="000000"/>
              <w:left w:val="nil"/>
              <w:bottom w:val="single" w:sz="8" w:space="0" w:color="000000"/>
              <w:right w:val="single" w:sz="8" w:space="0" w:color="000000"/>
            </w:tcBorders>
            <w:shd w:val="clear" w:color="auto" w:fill="D9D9D9"/>
            <w:vAlign w:val="center"/>
          </w:tcPr>
          <w:p w:rsidR="000B1495" w:rsidRDefault="00607FFE">
            <w:pPr>
              <w:spacing w:after="0" w:line="240" w:lineRule="auto"/>
              <w:jc w:val="center"/>
              <w:rPr>
                <w:b/>
                <w:color w:val="000000"/>
              </w:rPr>
            </w:pPr>
            <w:r>
              <w:rPr>
                <w:b/>
                <w:color w:val="000000"/>
              </w:rPr>
              <w:t>SCQF Level</w:t>
            </w:r>
          </w:p>
        </w:tc>
        <w:tc>
          <w:tcPr>
            <w:tcW w:w="2410" w:type="dxa"/>
            <w:tcBorders>
              <w:top w:val="single" w:sz="8" w:space="0" w:color="000000"/>
              <w:left w:val="nil"/>
              <w:bottom w:val="single" w:sz="8" w:space="0" w:color="000000"/>
              <w:right w:val="single" w:sz="8" w:space="0" w:color="000000"/>
            </w:tcBorders>
            <w:shd w:val="clear" w:color="auto" w:fill="D9D9D9"/>
            <w:vAlign w:val="center"/>
          </w:tcPr>
          <w:p w:rsidR="000B1495" w:rsidRDefault="00607FFE">
            <w:pPr>
              <w:spacing w:after="0" w:line="240" w:lineRule="auto"/>
              <w:jc w:val="center"/>
              <w:rPr>
                <w:b/>
                <w:color w:val="000000"/>
              </w:rPr>
            </w:pPr>
            <w:r>
              <w:rPr>
                <w:b/>
                <w:color w:val="000000"/>
              </w:rPr>
              <w:t>Qualification/Award</w:t>
            </w:r>
          </w:p>
        </w:tc>
        <w:tc>
          <w:tcPr>
            <w:tcW w:w="1114" w:type="dxa"/>
            <w:tcBorders>
              <w:top w:val="single" w:sz="8" w:space="0" w:color="000000"/>
              <w:left w:val="nil"/>
              <w:bottom w:val="single" w:sz="8" w:space="0" w:color="000000"/>
              <w:right w:val="single" w:sz="8" w:space="0" w:color="000000"/>
            </w:tcBorders>
            <w:shd w:val="clear" w:color="auto" w:fill="D9D9D9"/>
            <w:vAlign w:val="center"/>
          </w:tcPr>
          <w:p w:rsidR="000B1495" w:rsidRDefault="00607FFE">
            <w:pPr>
              <w:spacing w:after="0" w:line="240" w:lineRule="auto"/>
              <w:jc w:val="center"/>
              <w:rPr>
                <w:b/>
                <w:color w:val="000000"/>
              </w:rPr>
            </w:pPr>
            <w:r>
              <w:rPr>
                <w:b/>
                <w:color w:val="000000"/>
              </w:rPr>
              <w:t>Providing Partner</w:t>
            </w:r>
          </w:p>
        </w:tc>
        <w:tc>
          <w:tcPr>
            <w:tcW w:w="1348" w:type="dxa"/>
            <w:tcBorders>
              <w:top w:val="single" w:sz="8" w:space="0" w:color="000000"/>
              <w:left w:val="nil"/>
              <w:bottom w:val="single" w:sz="8" w:space="0" w:color="000000"/>
              <w:right w:val="single" w:sz="8" w:space="0" w:color="000000"/>
            </w:tcBorders>
            <w:shd w:val="clear" w:color="auto" w:fill="D9D9D9"/>
            <w:vAlign w:val="center"/>
          </w:tcPr>
          <w:p w:rsidR="000B1495" w:rsidRDefault="00607FFE">
            <w:pPr>
              <w:spacing w:after="0" w:line="240" w:lineRule="auto"/>
              <w:jc w:val="center"/>
              <w:rPr>
                <w:b/>
                <w:color w:val="000000"/>
              </w:rPr>
            </w:pPr>
            <w:r>
              <w:rPr>
                <w:b/>
                <w:color w:val="000000"/>
              </w:rPr>
              <w:t>Venue</w:t>
            </w:r>
          </w:p>
        </w:tc>
        <w:tc>
          <w:tcPr>
            <w:tcW w:w="657" w:type="dxa"/>
            <w:tcBorders>
              <w:top w:val="single" w:sz="8" w:space="0" w:color="000000"/>
              <w:left w:val="nil"/>
              <w:bottom w:val="single" w:sz="8" w:space="0" w:color="000000"/>
              <w:right w:val="single" w:sz="8" w:space="0" w:color="000000"/>
            </w:tcBorders>
            <w:shd w:val="clear" w:color="auto" w:fill="D9D9D9"/>
            <w:vAlign w:val="center"/>
          </w:tcPr>
          <w:p w:rsidR="000B1495" w:rsidRDefault="00607FFE">
            <w:pPr>
              <w:spacing w:after="0" w:line="240" w:lineRule="auto"/>
              <w:jc w:val="center"/>
              <w:rPr>
                <w:b/>
                <w:color w:val="000000"/>
              </w:rPr>
            </w:pPr>
            <w:r>
              <w:rPr>
                <w:b/>
                <w:color w:val="000000"/>
              </w:rPr>
              <w:t>Page</w:t>
            </w:r>
          </w:p>
        </w:tc>
      </w:tr>
      <w:tr w:rsidR="000B1495">
        <w:trPr>
          <w:trHeight w:val="360"/>
        </w:trPr>
        <w:tc>
          <w:tcPr>
            <w:tcW w:w="2520" w:type="dxa"/>
            <w:tcBorders>
              <w:top w:val="nil"/>
              <w:left w:val="single" w:sz="8" w:space="0" w:color="000000"/>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Accounting</w:t>
            </w:r>
          </w:p>
        </w:tc>
        <w:tc>
          <w:tcPr>
            <w:tcW w:w="897"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jc w:val="center"/>
              <w:rPr>
                <w:color w:val="000000"/>
                <w:sz w:val="20"/>
                <w:szCs w:val="20"/>
              </w:rPr>
            </w:pPr>
            <w:r>
              <w:rPr>
                <w:color w:val="000000"/>
                <w:sz w:val="20"/>
                <w:szCs w:val="20"/>
              </w:rPr>
              <w:t>6</w:t>
            </w:r>
          </w:p>
        </w:tc>
        <w:tc>
          <w:tcPr>
            <w:tcW w:w="2410"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Higher</w:t>
            </w:r>
          </w:p>
        </w:tc>
        <w:tc>
          <w:tcPr>
            <w:tcW w:w="1114"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ACC</w:t>
            </w:r>
          </w:p>
        </w:tc>
        <w:tc>
          <w:tcPr>
            <w:tcW w:w="1348"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AGS</w:t>
            </w:r>
          </w:p>
        </w:tc>
        <w:tc>
          <w:tcPr>
            <w:tcW w:w="657"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jc w:val="center"/>
              <w:rPr>
                <w:color w:val="000000"/>
                <w:sz w:val="20"/>
                <w:szCs w:val="20"/>
              </w:rPr>
            </w:pPr>
            <w:r>
              <w:rPr>
                <w:sz w:val="20"/>
                <w:szCs w:val="20"/>
              </w:rPr>
              <w:t>4</w:t>
            </w:r>
          </w:p>
        </w:tc>
      </w:tr>
      <w:tr w:rsidR="000B1495">
        <w:trPr>
          <w:trHeight w:val="360"/>
        </w:trPr>
        <w:tc>
          <w:tcPr>
            <w:tcW w:w="2520" w:type="dxa"/>
            <w:tcBorders>
              <w:top w:val="nil"/>
              <w:left w:val="single" w:sz="8" w:space="0" w:color="000000"/>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Biology</w:t>
            </w:r>
          </w:p>
        </w:tc>
        <w:tc>
          <w:tcPr>
            <w:tcW w:w="897"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jc w:val="center"/>
              <w:rPr>
                <w:color w:val="000000"/>
                <w:sz w:val="20"/>
                <w:szCs w:val="20"/>
              </w:rPr>
            </w:pPr>
            <w:r>
              <w:rPr>
                <w:color w:val="000000"/>
                <w:sz w:val="20"/>
                <w:szCs w:val="20"/>
              </w:rPr>
              <w:t>7</w:t>
            </w:r>
          </w:p>
        </w:tc>
        <w:tc>
          <w:tcPr>
            <w:tcW w:w="2410"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Advanced Higher</w:t>
            </w:r>
          </w:p>
        </w:tc>
        <w:tc>
          <w:tcPr>
            <w:tcW w:w="1114"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ACC</w:t>
            </w:r>
          </w:p>
        </w:tc>
        <w:tc>
          <w:tcPr>
            <w:tcW w:w="1348"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AGS</w:t>
            </w:r>
          </w:p>
        </w:tc>
        <w:tc>
          <w:tcPr>
            <w:tcW w:w="657"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jc w:val="center"/>
              <w:rPr>
                <w:color w:val="000000"/>
                <w:sz w:val="20"/>
                <w:szCs w:val="20"/>
              </w:rPr>
            </w:pPr>
            <w:r>
              <w:rPr>
                <w:sz w:val="20"/>
                <w:szCs w:val="20"/>
              </w:rPr>
              <w:t>5</w:t>
            </w:r>
          </w:p>
        </w:tc>
      </w:tr>
      <w:tr w:rsidR="000B1495">
        <w:trPr>
          <w:trHeight w:val="360"/>
        </w:trPr>
        <w:tc>
          <w:tcPr>
            <w:tcW w:w="2520" w:type="dxa"/>
            <w:tcBorders>
              <w:top w:val="nil"/>
              <w:left w:val="single" w:sz="8" w:space="0" w:color="000000"/>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Chemistry</w:t>
            </w:r>
          </w:p>
        </w:tc>
        <w:tc>
          <w:tcPr>
            <w:tcW w:w="897"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jc w:val="center"/>
              <w:rPr>
                <w:color w:val="000000"/>
                <w:sz w:val="20"/>
                <w:szCs w:val="20"/>
              </w:rPr>
            </w:pPr>
            <w:r>
              <w:rPr>
                <w:color w:val="000000"/>
                <w:sz w:val="20"/>
                <w:szCs w:val="20"/>
              </w:rPr>
              <w:t>7</w:t>
            </w:r>
          </w:p>
        </w:tc>
        <w:tc>
          <w:tcPr>
            <w:tcW w:w="2410"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Advanced Higher</w:t>
            </w:r>
          </w:p>
        </w:tc>
        <w:tc>
          <w:tcPr>
            <w:tcW w:w="1114"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ACC</w:t>
            </w:r>
          </w:p>
        </w:tc>
        <w:tc>
          <w:tcPr>
            <w:tcW w:w="1348"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St. Machar</w:t>
            </w:r>
          </w:p>
        </w:tc>
        <w:tc>
          <w:tcPr>
            <w:tcW w:w="657"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jc w:val="center"/>
              <w:rPr>
                <w:color w:val="000000"/>
                <w:sz w:val="20"/>
                <w:szCs w:val="20"/>
              </w:rPr>
            </w:pPr>
            <w:r>
              <w:rPr>
                <w:sz w:val="20"/>
                <w:szCs w:val="20"/>
              </w:rPr>
              <w:t>6</w:t>
            </w:r>
          </w:p>
        </w:tc>
      </w:tr>
      <w:tr w:rsidR="000B1495">
        <w:trPr>
          <w:trHeight w:val="360"/>
        </w:trPr>
        <w:tc>
          <w:tcPr>
            <w:tcW w:w="2520" w:type="dxa"/>
            <w:tcBorders>
              <w:top w:val="nil"/>
              <w:left w:val="single" w:sz="8" w:space="0" w:color="000000"/>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Chemistry</w:t>
            </w:r>
          </w:p>
        </w:tc>
        <w:tc>
          <w:tcPr>
            <w:tcW w:w="897"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jc w:val="center"/>
              <w:rPr>
                <w:color w:val="000000"/>
                <w:sz w:val="20"/>
                <w:szCs w:val="20"/>
              </w:rPr>
            </w:pPr>
            <w:r>
              <w:rPr>
                <w:color w:val="000000"/>
                <w:sz w:val="20"/>
                <w:szCs w:val="20"/>
              </w:rPr>
              <w:t>6</w:t>
            </w:r>
          </w:p>
        </w:tc>
        <w:tc>
          <w:tcPr>
            <w:tcW w:w="2410"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Higher</w:t>
            </w:r>
          </w:p>
        </w:tc>
        <w:tc>
          <w:tcPr>
            <w:tcW w:w="1114"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ACC</w:t>
            </w:r>
          </w:p>
        </w:tc>
        <w:tc>
          <w:tcPr>
            <w:tcW w:w="1348"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St. Machar</w:t>
            </w:r>
          </w:p>
        </w:tc>
        <w:tc>
          <w:tcPr>
            <w:tcW w:w="657"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jc w:val="center"/>
              <w:rPr>
                <w:color w:val="000000"/>
                <w:sz w:val="20"/>
                <w:szCs w:val="20"/>
              </w:rPr>
            </w:pPr>
            <w:r>
              <w:rPr>
                <w:sz w:val="20"/>
                <w:szCs w:val="20"/>
              </w:rPr>
              <w:t>7</w:t>
            </w:r>
          </w:p>
        </w:tc>
      </w:tr>
      <w:tr w:rsidR="000B1495">
        <w:trPr>
          <w:trHeight w:val="315"/>
        </w:trPr>
        <w:tc>
          <w:tcPr>
            <w:tcW w:w="2520" w:type="dxa"/>
            <w:tcBorders>
              <w:top w:val="nil"/>
              <w:left w:val="single" w:sz="8" w:space="0" w:color="000000"/>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Computing Science</w:t>
            </w:r>
          </w:p>
        </w:tc>
        <w:tc>
          <w:tcPr>
            <w:tcW w:w="897"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jc w:val="center"/>
              <w:rPr>
                <w:color w:val="000000"/>
                <w:sz w:val="20"/>
                <w:szCs w:val="20"/>
              </w:rPr>
            </w:pPr>
            <w:r>
              <w:rPr>
                <w:color w:val="000000"/>
                <w:sz w:val="20"/>
                <w:szCs w:val="20"/>
              </w:rPr>
              <w:t>6</w:t>
            </w:r>
          </w:p>
        </w:tc>
        <w:tc>
          <w:tcPr>
            <w:tcW w:w="2410"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Higher</w:t>
            </w:r>
          </w:p>
        </w:tc>
        <w:tc>
          <w:tcPr>
            <w:tcW w:w="1114"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ACC</w:t>
            </w:r>
          </w:p>
        </w:tc>
        <w:tc>
          <w:tcPr>
            <w:tcW w:w="1348"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AGS</w:t>
            </w:r>
          </w:p>
        </w:tc>
        <w:tc>
          <w:tcPr>
            <w:tcW w:w="657"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jc w:val="center"/>
              <w:rPr>
                <w:color w:val="000000"/>
                <w:sz w:val="20"/>
                <w:szCs w:val="20"/>
              </w:rPr>
            </w:pPr>
            <w:r>
              <w:rPr>
                <w:sz w:val="20"/>
                <w:szCs w:val="20"/>
              </w:rPr>
              <w:t>8</w:t>
            </w:r>
          </w:p>
        </w:tc>
      </w:tr>
      <w:tr w:rsidR="000B1495">
        <w:trPr>
          <w:trHeight w:val="360"/>
        </w:trPr>
        <w:tc>
          <w:tcPr>
            <w:tcW w:w="2520" w:type="dxa"/>
            <w:tcBorders>
              <w:top w:val="nil"/>
              <w:left w:val="single" w:sz="8" w:space="0" w:color="000000"/>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Dance</w:t>
            </w:r>
          </w:p>
        </w:tc>
        <w:tc>
          <w:tcPr>
            <w:tcW w:w="897"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jc w:val="center"/>
              <w:rPr>
                <w:color w:val="000000"/>
                <w:sz w:val="20"/>
                <w:szCs w:val="20"/>
              </w:rPr>
            </w:pPr>
            <w:r>
              <w:rPr>
                <w:color w:val="000000"/>
                <w:sz w:val="20"/>
                <w:szCs w:val="20"/>
              </w:rPr>
              <w:t>6</w:t>
            </w:r>
          </w:p>
        </w:tc>
        <w:tc>
          <w:tcPr>
            <w:tcW w:w="2410"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Higher</w:t>
            </w:r>
          </w:p>
        </w:tc>
        <w:tc>
          <w:tcPr>
            <w:tcW w:w="1114"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Citymoves</w:t>
            </w:r>
          </w:p>
        </w:tc>
        <w:tc>
          <w:tcPr>
            <w:tcW w:w="1348"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Citymoves Studio</w:t>
            </w:r>
          </w:p>
        </w:tc>
        <w:tc>
          <w:tcPr>
            <w:tcW w:w="657"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jc w:val="center"/>
              <w:rPr>
                <w:color w:val="000000"/>
                <w:sz w:val="20"/>
                <w:szCs w:val="20"/>
              </w:rPr>
            </w:pPr>
            <w:r>
              <w:rPr>
                <w:sz w:val="20"/>
                <w:szCs w:val="20"/>
              </w:rPr>
              <w:t>9</w:t>
            </w:r>
          </w:p>
        </w:tc>
      </w:tr>
      <w:tr w:rsidR="000B1495">
        <w:trPr>
          <w:trHeight w:val="360"/>
        </w:trPr>
        <w:tc>
          <w:tcPr>
            <w:tcW w:w="2520" w:type="dxa"/>
            <w:tcBorders>
              <w:top w:val="nil"/>
              <w:left w:val="single" w:sz="8" w:space="0" w:color="000000"/>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Drama</w:t>
            </w:r>
          </w:p>
        </w:tc>
        <w:tc>
          <w:tcPr>
            <w:tcW w:w="897"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jc w:val="center"/>
              <w:rPr>
                <w:color w:val="000000"/>
                <w:sz w:val="20"/>
                <w:szCs w:val="20"/>
              </w:rPr>
            </w:pPr>
            <w:r>
              <w:rPr>
                <w:color w:val="000000"/>
                <w:sz w:val="20"/>
                <w:szCs w:val="20"/>
              </w:rPr>
              <w:t>7</w:t>
            </w:r>
          </w:p>
        </w:tc>
        <w:tc>
          <w:tcPr>
            <w:tcW w:w="2410"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Advanced Higher</w:t>
            </w:r>
          </w:p>
        </w:tc>
        <w:tc>
          <w:tcPr>
            <w:tcW w:w="1114"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ACC</w:t>
            </w:r>
          </w:p>
        </w:tc>
        <w:tc>
          <w:tcPr>
            <w:tcW w:w="1348"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AGS</w:t>
            </w:r>
          </w:p>
        </w:tc>
        <w:tc>
          <w:tcPr>
            <w:tcW w:w="657"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jc w:val="center"/>
              <w:rPr>
                <w:color w:val="000000"/>
                <w:sz w:val="20"/>
                <w:szCs w:val="20"/>
              </w:rPr>
            </w:pPr>
            <w:r>
              <w:rPr>
                <w:color w:val="000000"/>
                <w:sz w:val="20"/>
                <w:szCs w:val="20"/>
              </w:rPr>
              <w:t>1</w:t>
            </w:r>
            <w:r>
              <w:rPr>
                <w:sz w:val="20"/>
                <w:szCs w:val="20"/>
              </w:rPr>
              <w:t>0</w:t>
            </w:r>
          </w:p>
        </w:tc>
      </w:tr>
      <w:tr w:rsidR="000B1495">
        <w:trPr>
          <w:trHeight w:val="360"/>
        </w:trPr>
        <w:tc>
          <w:tcPr>
            <w:tcW w:w="2520" w:type="dxa"/>
            <w:tcBorders>
              <w:top w:val="nil"/>
              <w:left w:val="single" w:sz="8" w:space="0" w:color="000000"/>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English</w:t>
            </w:r>
          </w:p>
        </w:tc>
        <w:tc>
          <w:tcPr>
            <w:tcW w:w="897"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jc w:val="center"/>
              <w:rPr>
                <w:color w:val="000000"/>
                <w:sz w:val="20"/>
                <w:szCs w:val="20"/>
              </w:rPr>
            </w:pPr>
            <w:r>
              <w:rPr>
                <w:color w:val="000000"/>
                <w:sz w:val="20"/>
                <w:szCs w:val="20"/>
              </w:rPr>
              <w:t>7</w:t>
            </w:r>
          </w:p>
        </w:tc>
        <w:tc>
          <w:tcPr>
            <w:tcW w:w="2410"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Advanced Higher</w:t>
            </w:r>
          </w:p>
        </w:tc>
        <w:tc>
          <w:tcPr>
            <w:tcW w:w="1114"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ACC</w:t>
            </w:r>
          </w:p>
        </w:tc>
        <w:tc>
          <w:tcPr>
            <w:tcW w:w="1348"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AGS</w:t>
            </w:r>
          </w:p>
        </w:tc>
        <w:tc>
          <w:tcPr>
            <w:tcW w:w="657"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jc w:val="center"/>
              <w:rPr>
                <w:color w:val="000000"/>
                <w:sz w:val="20"/>
                <w:szCs w:val="20"/>
              </w:rPr>
            </w:pPr>
            <w:r>
              <w:rPr>
                <w:color w:val="000000"/>
                <w:sz w:val="20"/>
                <w:szCs w:val="20"/>
              </w:rPr>
              <w:t>1</w:t>
            </w:r>
            <w:r>
              <w:rPr>
                <w:sz w:val="20"/>
                <w:szCs w:val="20"/>
              </w:rPr>
              <w:t>1</w:t>
            </w:r>
          </w:p>
        </w:tc>
      </w:tr>
      <w:tr w:rsidR="000B1495">
        <w:trPr>
          <w:trHeight w:val="540"/>
        </w:trPr>
        <w:tc>
          <w:tcPr>
            <w:tcW w:w="2520" w:type="dxa"/>
            <w:tcBorders>
              <w:top w:val="nil"/>
              <w:left w:val="single" w:sz="8" w:space="0" w:color="000000"/>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ESOL (English for Speakers of Other Languages)</w:t>
            </w:r>
          </w:p>
        </w:tc>
        <w:tc>
          <w:tcPr>
            <w:tcW w:w="897"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jc w:val="center"/>
              <w:rPr>
                <w:color w:val="000000"/>
                <w:sz w:val="20"/>
                <w:szCs w:val="20"/>
              </w:rPr>
            </w:pPr>
            <w:r>
              <w:rPr>
                <w:color w:val="000000"/>
                <w:sz w:val="20"/>
                <w:szCs w:val="20"/>
              </w:rPr>
              <w:t>5</w:t>
            </w:r>
          </w:p>
        </w:tc>
        <w:tc>
          <w:tcPr>
            <w:tcW w:w="2410"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National 5 / Higher</w:t>
            </w:r>
          </w:p>
        </w:tc>
        <w:tc>
          <w:tcPr>
            <w:tcW w:w="1114"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ACC -  EAL Service</w:t>
            </w:r>
          </w:p>
        </w:tc>
        <w:tc>
          <w:tcPr>
            <w:tcW w:w="1348"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Harlaw</w:t>
            </w:r>
          </w:p>
        </w:tc>
        <w:tc>
          <w:tcPr>
            <w:tcW w:w="657"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jc w:val="center"/>
              <w:rPr>
                <w:color w:val="000000"/>
                <w:sz w:val="20"/>
                <w:szCs w:val="20"/>
              </w:rPr>
            </w:pPr>
            <w:r>
              <w:rPr>
                <w:color w:val="000000"/>
                <w:sz w:val="20"/>
                <w:szCs w:val="20"/>
              </w:rPr>
              <w:t>1</w:t>
            </w:r>
            <w:r>
              <w:rPr>
                <w:sz w:val="20"/>
                <w:szCs w:val="20"/>
              </w:rPr>
              <w:t>2</w:t>
            </w:r>
          </w:p>
        </w:tc>
      </w:tr>
      <w:tr w:rsidR="000B1495">
        <w:trPr>
          <w:trHeight w:val="360"/>
        </w:trPr>
        <w:tc>
          <w:tcPr>
            <w:tcW w:w="2520" w:type="dxa"/>
            <w:tcBorders>
              <w:top w:val="nil"/>
              <w:left w:val="single" w:sz="8" w:space="0" w:color="000000"/>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French</w:t>
            </w:r>
          </w:p>
        </w:tc>
        <w:tc>
          <w:tcPr>
            <w:tcW w:w="897"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jc w:val="center"/>
              <w:rPr>
                <w:color w:val="000000"/>
                <w:sz w:val="20"/>
                <w:szCs w:val="20"/>
              </w:rPr>
            </w:pPr>
            <w:r>
              <w:rPr>
                <w:color w:val="000000"/>
                <w:sz w:val="20"/>
                <w:szCs w:val="20"/>
              </w:rPr>
              <w:t>7</w:t>
            </w:r>
          </w:p>
        </w:tc>
        <w:tc>
          <w:tcPr>
            <w:tcW w:w="2410"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Advanced Higher</w:t>
            </w:r>
          </w:p>
        </w:tc>
        <w:tc>
          <w:tcPr>
            <w:tcW w:w="1114"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ACC</w:t>
            </w:r>
          </w:p>
        </w:tc>
        <w:tc>
          <w:tcPr>
            <w:tcW w:w="1348"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Hazlehead</w:t>
            </w:r>
          </w:p>
        </w:tc>
        <w:tc>
          <w:tcPr>
            <w:tcW w:w="657"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jc w:val="center"/>
              <w:rPr>
                <w:color w:val="000000"/>
                <w:sz w:val="20"/>
                <w:szCs w:val="20"/>
              </w:rPr>
            </w:pPr>
            <w:r>
              <w:rPr>
                <w:color w:val="000000"/>
                <w:sz w:val="20"/>
                <w:szCs w:val="20"/>
              </w:rPr>
              <w:t>1</w:t>
            </w:r>
            <w:r>
              <w:rPr>
                <w:sz w:val="20"/>
                <w:szCs w:val="20"/>
              </w:rPr>
              <w:t>3</w:t>
            </w:r>
          </w:p>
        </w:tc>
      </w:tr>
      <w:tr w:rsidR="000B1495">
        <w:trPr>
          <w:trHeight w:val="360"/>
        </w:trPr>
        <w:tc>
          <w:tcPr>
            <w:tcW w:w="2520" w:type="dxa"/>
            <w:tcBorders>
              <w:top w:val="nil"/>
              <w:left w:val="single" w:sz="8" w:space="0" w:color="000000"/>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 xml:space="preserve">French </w:t>
            </w:r>
          </w:p>
        </w:tc>
        <w:tc>
          <w:tcPr>
            <w:tcW w:w="897"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jc w:val="center"/>
              <w:rPr>
                <w:color w:val="000000"/>
                <w:sz w:val="20"/>
                <w:szCs w:val="20"/>
              </w:rPr>
            </w:pPr>
            <w:r>
              <w:rPr>
                <w:color w:val="000000"/>
                <w:sz w:val="20"/>
                <w:szCs w:val="20"/>
              </w:rPr>
              <w:t>6</w:t>
            </w:r>
          </w:p>
        </w:tc>
        <w:tc>
          <w:tcPr>
            <w:tcW w:w="2410"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Higher</w:t>
            </w:r>
          </w:p>
        </w:tc>
        <w:tc>
          <w:tcPr>
            <w:tcW w:w="1114"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ACC</w:t>
            </w:r>
          </w:p>
        </w:tc>
        <w:tc>
          <w:tcPr>
            <w:tcW w:w="1348"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Hazlehead</w:t>
            </w:r>
          </w:p>
        </w:tc>
        <w:tc>
          <w:tcPr>
            <w:tcW w:w="657"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jc w:val="center"/>
              <w:rPr>
                <w:color w:val="000000"/>
                <w:sz w:val="20"/>
                <w:szCs w:val="20"/>
              </w:rPr>
            </w:pPr>
            <w:r>
              <w:rPr>
                <w:color w:val="000000"/>
                <w:sz w:val="20"/>
                <w:szCs w:val="20"/>
              </w:rPr>
              <w:t>1</w:t>
            </w:r>
            <w:r>
              <w:rPr>
                <w:sz w:val="20"/>
                <w:szCs w:val="20"/>
              </w:rPr>
              <w:t>4</w:t>
            </w:r>
          </w:p>
        </w:tc>
      </w:tr>
      <w:tr w:rsidR="000B1495">
        <w:trPr>
          <w:trHeight w:val="360"/>
        </w:trPr>
        <w:tc>
          <w:tcPr>
            <w:tcW w:w="2520" w:type="dxa"/>
            <w:tcBorders>
              <w:top w:val="nil"/>
              <w:left w:val="single" w:sz="8" w:space="0" w:color="000000"/>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Gaelic</w:t>
            </w:r>
          </w:p>
        </w:tc>
        <w:tc>
          <w:tcPr>
            <w:tcW w:w="897"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jc w:val="center"/>
              <w:rPr>
                <w:color w:val="000000"/>
                <w:sz w:val="20"/>
                <w:szCs w:val="20"/>
              </w:rPr>
            </w:pPr>
            <w:r>
              <w:rPr>
                <w:color w:val="000000"/>
                <w:sz w:val="20"/>
                <w:szCs w:val="20"/>
              </w:rPr>
              <w:t>4/5</w:t>
            </w:r>
          </w:p>
        </w:tc>
        <w:tc>
          <w:tcPr>
            <w:tcW w:w="2410"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National 4/5 learners</w:t>
            </w:r>
          </w:p>
        </w:tc>
        <w:tc>
          <w:tcPr>
            <w:tcW w:w="1114"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ACC</w:t>
            </w:r>
          </w:p>
        </w:tc>
        <w:tc>
          <w:tcPr>
            <w:tcW w:w="1348"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Hazlehead</w:t>
            </w:r>
          </w:p>
        </w:tc>
        <w:tc>
          <w:tcPr>
            <w:tcW w:w="657"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jc w:val="center"/>
              <w:rPr>
                <w:color w:val="000000"/>
                <w:sz w:val="20"/>
                <w:szCs w:val="20"/>
              </w:rPr>
            </w:pPr>
            <w:r>
              <w:rPr>
                <w:color w:val="000000"/>
                <w:sz w:val="20"/>
                <w:szCs w:val="20"/>
              </w:rPr>
              <w:t>1</w:t>
            </w:r>
            <w:r>
              <w:rPr>
                <w:sz w:val="20"/>
                <w:szCs w:val="20"/>
              </w:rPr>
              <w:t>5</w:t>
            </w:r>
          </w:p>
        </w:tc>
      </w:tr>
      <w:tr w:rsidR="000B1495">
        <w:trPr>
          <w:trHeight w:val="360"/>
        </w:trPr>
        <w:tc>
          <w:tcPr>
            <w:tcW w:w="2520" w:type="dxa"/>
            <w:tcBorders>
              <w:top w:val="nil"/>
              <w:left w:val="single" w:sz="8" w:space="0" w:color="000000"/>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Geography</w:t>
            </w:r>
          </w:p>
        </w:tc>
        <w:tc>
          <w:tcPr>
            <w:tcW w:w="897"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jc w:val="center"/>
              <w:rPr>
                <w:color w:val="000000"/>
                <w:sz w:val="20"/>
                <w:szCs w:val="20"/>
              </w:rPr>
            </w:pPr>
            <w:r>
              <w:rPr>
                <w:color w:val="000000"/>
                <w:sz w:val="20"/>
                <w:szCs w:val="20"/>
              </w:rPr>
              <w:t>7</w:t>
            </w:r>
          </w:p>
        </w:tc>
        <w:tc>
          <w:tcPr>
            <w:tcW w:w="2410"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Advanced Higher</w:t>
            </w:r>
          </w:p>
        </w:tc>
        <w:tc>
          <w:tcPr>
            <w:tcW w:w="1114"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ACC</w:t>
            </w:r>
          </w:p>
        </w:tc>
        <w:tc>
          <w:tcPr>
            <w:tcW w:w="1348"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AGS</w:t>
            </w:r>
          </w:p>
        </w:tc>
        <w:tc>
          <w:tcPr>
            <w:tcW w:w="657"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jc w:val="center"/>
              <w:rPr>
                <w:color w:val="000000"/>
                <w:sz w:val="20"/>
                <w:szCs w:val="20"/>
              </w:rPr>
            </w:pPr>
            <w:r>
              <w:rPr>
                <w:color w:val="000000"/>
                <w:sz w:val="20"/>
                <w:szCs w:val="20"/>
              </w:rPr>
              <w:t>1</w:t>
            </w:r>
            <w:r>
              <w:rPr>
                <w:sz w:val="20"/>
                <w:szCs w:val="20"/>
              </w:rPr>
              <w:t>6</w:t>
            </w:r>
          </w:p>
        </w:tc>
      </w:tr>
      <w:tr w:rsidR="000B1495">
        <w:trPr>
          <w:trHeight w:val="360"/>
        </w:trPr>
        <w:tc>
          <w:tcPr>
            <w:tcW w:w="2520" w:type="dxa"/>
            <w:tcBorders>
              <w:top w:val="nil"/>
              <w:left w:val="single" w:sz="8" w:space="0" w:color="000000"/>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German</w:t>
            </w:r>
          </w:p>
        </w:tc>
        <w:tc>
          <w:tcPr>
            <w:tcW w:w="897"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jc w:val="center"/>
              <w:rPr>
                <w:color w:val="000000"/>
                <w:sz w:val="20"/>
                <w:szCs w:val="20"/>
              </w:rPr>
            </w:pPr>
            <w:r>
              <w:rPr>
                <w:color w:val="000000"/>
                <w:sz w:val="20"/>
                <w:szCs w:val="20"/>
              </w:rPr>
              <w:t>6</w:t>
            </w:r>
          </w:p>
        </w:tc>
        <w:tc>
          <w:tcPr>
            <w:tcW w:w="2410"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Higher</w:t>
            </w:r>
          </w:p>
        </w:tc>
        <w:tc>
          <w:tcPr>
            <w:tcW w:w="1114"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ACC</w:t>
            </w:r>
          </w:p>
        </w:tc>
        <w:tc>
          <w:tcPr>
            <w:tcW w:w="1348"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Hazlehead</w:t>
            </w:r>
          </w:p>
        </w:tc>
        <w:tc>
          <w:tcPr>
            <w:tcW w:w="657"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jc w:val="center"/>
              <w:rPr>
                <w:color w:val="000000"/>
                <w:sz w:val="20"/>
                <w:szCs w:val="20"/>
              </w:rPr>
            </w:pPr>
            <w:r>
              <w:rPr>
                <w:color w:val="000000"/>
                <w:sz w:val="20"/>
                <w:szCs w:val="20"/>
              </w:rPr>
              <w:t>1</w:t>
            </w:r>
            <w:r>
              <w:rPr>
                <w:sz w:val="20"/>
                <w:szCs w:val="20"/>
              </w:rPr>
              <w:t>7</w:t>
            </w:r>
          </w:p>
        </w:tc>
      </w:tr>
      <w:tr w:rsidR="000B1495">
        <w:trPr>
          <w:trHeight w:val="360"/>
        </w:trPr>
        <w:tc>
          <w:tcPr>
            <w:tcW w:w="2520" w:type="dxa"/>
            <w:tcBorders>
              <w:top w:val="nil"/>
              <w:left w:val="single" w:sz="8" w:space="0" w:color="000000"/>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History</w:t>
            </w:r>
          </w:p>
        </w:tc>
        <w:tc>
          <w:tcPr>
            <w:tcW w:w="897"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jc w:val="center"/>
              <w:rPr>
                <w:color w:val="000000"/>
                <w:sz w:val="20"/>
                <w:szCs w:val="20"/>
              </w:rPr>
            </w:pPr>
            <w:r>
              <w:rPr>
                <w:color w:val="000000"/>
                <w:sz w:val="20"/>
                <w:szCs w:val="20"/>
              </w:rPr>
              <w:t>7</w:t>
            </w:r>
          </w:p>
        </w:tc>
        <w:tc>
          <w:tcPr>
            <w:tcW w:w="2410"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Advanced Higher</w:t>
            </w:r>
          </w:p>
        </w:tc>
        <w:tc>
          <w:tcPr>
            <w:tcW w:w="1114"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ACC</w:t>
            </w:r>
          </w:p>
        </w:tc>
        <w:tc>
          <w:tcPr>
            <w:tcW w:w="1348"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AGS</w:t>
            </w:r>
          </w:p>
        </w:tc>
        <w:tc>
          <w:tcPr>
            <w:tcW w:w="657"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jc w:val="center"/>
              <w:rPr>
                <w:color w:val="000000"/>
                <w:sz w:val="20"/>
                <w:szCs w:val="20"/>
              </w:rPr>
            </w:pPr>
            <w:r>
              <w:rPr>
                <w:sz w:val="20"/>
                <w:szCs w:val="20"/>
              </w:rPr>
              <w:t>18</w:t>
            </w:r>
          </w:p>
        </w:tc>
      </w:tr>
      <w:tr w:rsidR="000B1495">
        <w:trPr>
          <w:trHeight w:val="360"/>
        </w:trPr>
        <w:tc>
          <w:tcPr>
            <w:tcW w:w="2520" w:type="dxa"/>
            <w:tcBorders>
              <w:top w:val="nil"/>
              <w:left w:val="single" w:sz="8" w:space="0" w:color="000000"/>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Mandarin</w:t>
            </w:r>
          </w:p>
        </w:tc>
        <w:tc>
          <w:tcPr>
            <w:tcW w:w="897"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jc w:val="center"/>
              <w:rPr>
                <w:color w:val="000000"/>
                <w:sz w:val="20"/>
                <w:szCs w:val="20"/>
              </w:rPr>
            </w:pPr>
            <w:r>
              <w:rPr>
                <w:color w:val="000000"/>
                <w:sz w:val="20"/>
                <w:szCs w:val="20"/>
              </w:rPr>
              <w:t>7</w:t>
            </w:r>
          </w:p>
        </w:tc>
        <w:tc>
          <w:tcPr>
            <w:tcW w:w="2410"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Advanced Higher</w:t>
            </w:r>
          </w:p>
        </w:tc>
        <w:tc>
          <w:tcPr>
            <w:tcW w:w="1114"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ACC</w:t>
            </w:r>
          </w:p>
        </w:tc>
        <w:tc>
          <w:tcPr>
            <w:tcW w:w="1348"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 xml:space="preserve">Oldmachar </w:t>
            </w:r>
          </w:p>
        </w:tc>
        <w:tc>
          <w:tcPr>
            <w:tcW w:w="657"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jc w:val="center"/>
              <w:rPr>
                <w:color w:val="000000"/>
                <w:sz w:val="20"/>
                <w:szCs w:val="20"/>
              </w:rPr>
            </w:pPr>
            <w:r>
              <w:rPr>
                <w:sz w:val="20"/>
                <w:szCs w:val="20"/>
              </w:rPr>
              <w:t>19</w:t>
            </w:r>
          </w:p>
        </w:tc>
      </w:tr>
      <w:tr w:rsidR="000B1495">
        <w:trPr>
          <w:trHeight w:val="360"/>
        </w:trPr>
        <w:tc>
          <w:tcPr>
            <w:tcW w:w="2520" w:type="dxa"/>
            <w:tcBorders>
              <w:top w:val="nil"/>
              <w:left w:val="single" w:sz="8" w:space="0" w:color="000000"/>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Mandarin</w:t>
            </w:r>
          </w:p>
        </w:tc>
        <w:tc>
          <w:tcPr>
            <w:tcW w:w="897"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jc w:val="center"/>
              <w:rPr>
                <w:color w:val="000000"/>
                <w:sz w:val="20"/>
                <w:szCs w:val="20"/>
              </w:rPr>
            </w:pPr>
            <w:r>
              <w:rPr>
                <w:color w:val="000000"/>
                <w:sz w:val="20"/>
                <w:szCs w:val="20"/>
              </w:rPr>
              <w:t>6</w:t>
            </w:r>
          </w:p>
        </w:tc>
        <w:tc>
          <w:tcPr>
            <w:tcW w:w="2410"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Higher</w:t>
            </w:r>
          </w:p>
        </w:tc>
        <w:tc>
          <w:tcPr>
            <w:tcW w:w="1114"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ACC</w:t>
            </w:r>
          </w:p>
        </w:tc>
        <w:tc>
          <w:tcPr>
            <w:tcW w:w="1348"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 xml:space="preserve">Oldmachar </w:t>
            </w:r>
          </w:p>
        </w:tc>
        <w:tc>
          <w:tcPr>
            <w:tcW w:w="657"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jc w:val="center"/>
              <w:rPr>
                <w:color w:val="000000"/>
                <w:sz w:val="20"/>
                <w:szCs w:val="20"/>
              </w:rPr>
            </w:pPr>
            <w:r>
              <w:rPr>
                <w:color w:val="000000"/>
                <w:sz w:val="20"/>
                <w:szCs w:val="20"/>
              </w:rPr>
              <w:t>2</w:t>
            </w:r>
            <w:r>
              <w:rPr>
                <w:sz w:val="20"/>
                <w:szCs w:val="20"/>
              </w:rPr>
              <w:t>0</w:t>
            </w:r>
          </w:p>
        </w:tc>
      </w:tr>
      <w:tr w:rsidR="000B1495">
        <w:trPr>
          <w:trHeight w:val="315"/>
        </w:trPr>
        <w:tc>
          <w:tcPr>
            <w:tcW w:w="2520" w:type="dxa"/>
            <w:tcBorders>
              <w:top w:val="nil"/>
              <w:left w:val="single" w:sz="8" w:space="0" w:color="000000"/>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Mandarin</w:t>
            </w:r>
          </w:p>
        </w:tc>
        <w:tc>
          <w:tcPr>
            <w:tcW w:w="897"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jc w:val="center"/>
              <w:rPr>
                <w:color w:val="000000"/>
                <w:sz w:val="20"/>
                <w:szCs w:val="20"/>
              </w:rPr>
            </w:pPr>
            <w:r>
              <w:rPr>
                <w:color w:val="000000"/>
                <w:sz w:val="20"/>
                <w:szCs w:val="20"/>
              </w:rPr>
              <w:t>4/5</w:t>
            </w:r>
          </w:p>
        </w:tc>
        <w:tc>
          <w:tcPr>
            <w:tcW w:w="2410"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National 4/5</w:t>
            </w:r>
          </w:p>
        </w:tc>
        <w:tc>
          <w:tcPr>
            <w:tcW w:w="1114"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ACC</w:t>
            </w:r>
          </w:p>
        </w:tc>
        <w:tc>
          <w:tcPr>
            <w:tcW w:w="1348"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 xml:space="preserve">Oldmachar </w:t>
            </w:r>
          </w:p>
        </w:tc>
        <w:tc>
          <w:tcPr>
            <w:tcW w:w="657"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jc w:val="center"/>
              <w:rPr>
                <w:color w:val="000000"/>
                <w:sz w:val="20"/>
                <w:szCs w:val="20"/>
              </w:rPr>
            </w:pPr>
            <w:r>
              <w:rPr>
                <w:color w:val="000000"/>
                <w:sz w:val="20"/>
                <w:szCs w:val="20"/>
              </w:rPr>
              <w:t>2</w:t>
            </w:r>
            <w:r>
              <w:rPr>
                <w:sz w:val="20"/>
                <w:szCs w:val="20"/>
              </w:rPr>
              <w:t>1</w:t>
            </w:r>
          </w:p>
        </w:tc>
      </w:tr>
      <w:tr w:rsidR="000B1495">
        <w:trPr>
          <w:trHeight w:val="360"/>
        </w:trPr>
        <w:tc>
          <w:tcPr>
            <w:tcW w:w="2520" w:type="dxa"/>
            <w:tcBorders>
              <w:top w:val="nil"/>
              <w:left w:val="single" w:sz="8" w:space="0" w:color="000000"/>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Mathematics of Mechanics</w:t>
            </w:r>
          </w:p>
        </w:tc>
        <w:tc>
          <w:tcPr>
            <w:tcW w:w="897"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jc w:val="center"/>
              <w:rPr>
                <w:color w:val="000000"/>
                <w:sz w:val="20"/>
                <w:szCs w:val="20"/>
              </w:rPr>
            </w:pPr>
            <w:r>
              <w:rPr>
                <w:color w:val="000000"/>
                <w:sz w:val="20"/>
                <w:szCs w:val="20"/>
              </w:rPr>
              <w:t>7</w:t>
            </w:r>
          </w:p>
        </w:tc>
        <w:tc>
          <w:tcPr>
            <w:tcW w:w="2410"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Advanced Higher</w:t>
            </w:r>
          </w:p>
        </w:tc>
        <w:tc>
          <w:tcPr>
            <w:tcW w:w="1114"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ACC</w:t>
            </w:r>
          </w:p>
        </w:tc>
        <w:tc>
          <w:tcPr>
            <w:tcW w:w="1348"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Harlaw</w:t>
            </w:r>
          </w:p>
        </w:tc>
        <w:tc>
          <w:tcPr>
            <w:tcW w:w="657"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jc w:val="center"/>
              <w:rPr>
                <w:color w:val="000000"/>
                <w:sz w:val="20"/>
                <w:szCs w:val="20"/>
              </w:rPr>
            </w:pPr>
            <w:r>
              <w:rPr>
                <w:color w:val="000000"/>
                <w:sz w:val="20"/>
                <w:szCs w:val="20"/>
              </w:rPr>
              <w:t>2</w:t>
            </w:r>
            <w:r>
              <w:rPr>
                <w:sz w:val="20"/>
                <w:szCs w:val="20"/>
              </w:rPr>
              <w:t>2</w:t>
            </w:r>
          </w:p>
        </w:tc>
      </w:tr>
      <w:tr w:rsidR="000B1495">
        <w:trPr>
          <w:trHeight w:val="360"/>
        </w:trPr>
        <w:tc>
          <w:tcPr>
            <w:tcW w:w="2520" w:type="dxa"/>
            <w:tcBorders>
              <w:top w:val="nil"/>
              <w:left w:val="single" w:sz="8" w:space="0" w:color="000000"/>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Modern Studies</w:t>
            </w:r>
          </w:p>
        </w:tc>
        <w:tc>
          <w:tcPr>
            <w:tcW w:w="897"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jc w:val="center"/>
              <w:rPr>
                <w:color w:val="000000"/>
                <w:sz w:val="20"/>
                <w:szCs w:val="20"/>
              </w:rPr>
            </w:pPr>
            <w:r>
              <w:rPr>
                <w:color w:val="000000"/>
                <w:sz w:val="20"/>
                <w:szCs w:val="20"/>
              </w:rPr>
              <w:t>7</w:t>
            </w:r>
          </w:p>
        </w:tc>
        <w:tc>
          <w:tcPr>
            <w:tcW w:w="2410"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Advanced Higher</w:t>
            </w:r>
          </w:p>
        </w:tc>
        <w:tc>
          <w:tcPr>
            <w:tcW w:w="1114"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ACC</w:t>
            </w:r>
          </w:p>
        </w:tc>
        <w:tc>
          <w:tcPr>
            <w:tcW w:w="1348"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AGS</w:t>
            </w:r>
          </w:p>
        </w:tc>
        <w:tc>
          <w:tcPr>
            <w:tcW w:w="657"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jc w:val="center"/>
              <w:rPr>
                <w:color w:val="000000"/>
                <w:sz w:val="20"/>
                <w:szCs w:val="20"/>
              </w:rPr>
            </w:pPr>
            <w:r>
              <w:rPr>
                <w:color w:val="000000"/>
                <w:sz w:val="20"/>
                <w:szCs w:val="20"/>
              </w:rPr>
              <w:t>2</w:t>
            </w:r>
            <w:r>
              <w:rPr>
                <w:sz w:val="20"/>
                <w:szCs w:val="20"/>
              </w:rPr>
              <w:t>3</w:t>
            </w:r>
          </w:p>
        </w:tc>
      </w:tr>
      <w:tr w:rsidR="000B1495">
        <w:trPr>
          <w:trHeight w:val="360"/>
        </w:trPr>
        <w:tc>
          <w:tcPr>
            <w:tcW w:w="2520" w:type="dxa"/>
            <w:tcBorders>
              <w:top w:val="nil"/>
              <w:left w:val="single" w:sz="8" w:space="0" w:color="000000"/>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Moving Image Arts</w:t>
            </w:r>
          </w:p>
        </w:tc>
        <w:tc>
          <w:tcPr>
            <w:tcW w:w="897"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jc w:val="center"/>
              <w:rPr>
                <w:color w:val="000000"/>
                <w:sz w:val="20"/>
                <w:szCs w:val="20"/>
              </w:rPr>
            </w:pPr>
            <w:r>
              <w:rPr>
                <w:color w:val="000000"/>
                <w:sz w:val="20"/>
                <w:szCs w:val="20"/>
              </w:rPr>
              <w:t>6</w:t>
            </w:r>
          </w:p>
        </w:tc>
        <w:tc>
          <w:tcPr>
            <w:tcW w:w="2410"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AS Level</w:t>
            </w:r>
          </w:p>
        </w:tc>
        <w:tc>
          <w:tcPr>
            <w:tcW w:w="1114"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SHMU</w:t>
            </w:r>
          </w:p>
        </w:tc>
        <w:tc>
          <w:tcPr>
            <w:tcW w:w="1348"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SHMU</w:t>
            </w:r>
          </w:p>
        </w:tc>
        <w:tc>
          <w:tcPr>
            <w:tcW w:w="657"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jc w:val="center"/>
              <w:rPr>
                <w:color w:val="000000"/>
                <w:sz w:val="20"/>
                <w:szCs w:val="20"/>
              </w:rPr>
            </w:pPr>
            <w:r>
              <w:rPr>
                <w:color w:val="000000"/>
                <w:sz w:val="20"/>
                <w:szCs w:val="20"/>
              </w:rPr>
              <w:t>2</w:t>
            </w:r>
            <w:r>
              <w:rPr>
                <w:sz w:val="20"/>
                <w:szCs w:val="20"/>
              </w:rPr>
              <w:t>4</w:t>
            </w:r>
          </w:p>
        </w:tc>
      </w:tr>
      <w:tr w:rsidR="000B1495">
        <w:trPr>
          <w:trHeight w:val="360"/>
        </w:trPr>
        <w:tc>
          <w:tcPr>
            <w:tcW w:w="2520" w:type="dxa"/>
            <w:tcBorders>
              <w:top w:val="nil"/>
              <w:left w:val="single" w:sz="8" w:space="0" w:color="000000"/>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Physics</w:t>
            </w:r>
          </w:p>
        </w:tc>
        <w:tc>
          <w:tcPr>
            <w:tcW w:w="897"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jc w:val="center"/>
              <w:rPr>
                <w:color w:val="000000"/>
                <w:sz w:val="20"/>
                <w:szCs w:val="20"/>
              </w:rPr>
            </w:pPr>
            <w:r>
              <w:rPr>
                <w:color w:val="000000"/>
                <w:sz w:val="20"/>
                <w:szCs w:val="20"/>
              </w:rPr>
              <w:t>7</w:t>
            </w:r>
          </w:p>
        </w:tc>
        <w:tc>
          <w:tcPr>
            <w:tcW w:w="2410"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Advanced Higher</w:t>
            </w:r>
          </w:p>
        </w:tc>
        <w:tc>
          <w:tcPr>
            <w:tcW w:w="1114"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ACC</w:t>
            </w:r>
          </w:p>
        </w:tc>
        <w:tc>
          <w:tcPr>
            <w:tcW w:w="1348"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rPr>
                <w:color w:val="000000"/>
                <w:sz w:val="20"/>
                <w:szCs w:val="20"/>
              </w:rPr>
            </w:pPr>
            <w:r>
              <w:rPr>
                <w:color w:val="000000"/>
                <w:sz w:val="20"/>
                <w:szCs w:val="20"/>
              </w:rPr>
              <w:t>AGS or Harlaw</w:t>
            </w:r>
          </w:p>
        </w:tc>
        <w:tc>
          <w:tcPr>
            <w:tcW w:w="657" w:type="dxa"/>
            <w:tcBorders>
              <w:top w:val="nil"/>
              <w:left w:val="nil"/>
              <w:bottom w:val="single" w:sz="8" w:space="0" w:color="000000"/>
              <w:right w:val="single" w:sz="8" w:space="0" w:color="000000"/>
            </w:tcBorders>
            <w:shd w:val="clear" w:color="auto" w:fill="auto"/>
            <w:vAlign w:val="bottom"/>
          </w:tcPr>
          <w:p w:rsidR="000B1495" w:rsidRDefault="00607FFE">
            <w:pPr>
              <w:spacing w:after="0" w:line="240" w:lineRule="auto"/>
              <w:jc w:val="center"/>
              <w:rPr>
                <w:color w:val="000000"/>
                <w:sz w:val="20"/>
                <w:szCs w:val="20"/>
              </w:rPr>
            </w:pPr>
            <w:r>
              <w:rPr>
                <w:color w:val="000000"/>
                <w:sz w:val="20"/>
                <w:szCs w:val="20"/>
              </w:rPr>
              <w:t>2</w:t>
            </w:r>
            <w:r>
              <w:rPr>
                <w:sz w:val="20"/>
                <w:szCs w:val="20"/>
              </w:rPr>
              <w:t>5</w:t>
            </w:r>
          </w:p>
        </w:tc>
      </w:tr>
    </w:tbl>
    <w:p w:rsidR="000B1495" w:rsidRDefault="000B1495">
      <w:pPr>
        <w:rPr>
          <w:b/>
          <w:sz w:val="56"/>
          <w:szCs w:val="56"/>
        </w:rPr>
      </w:pPr>
    </w:p>
    <w:p w:rsidR="000B1495" w:rsidRDefault="00607FFE">
      <w:pPr>
        <w:rPr>
          <w:sz w:val="24"/>
          <w:szCs w:val="24"/>
        </w:rPr>
      </w:pPr>
      <w:r>
        <w:rPr>
          <w:sz w:val="24"/>
          <w:szCs w:val="24"/>
        </w:rPr>
        <w:t>Course locations &amp; bus routes are on pages 25 onwards.</w:t>
      </w:r>
    </w:p>
    <w:p w:rsidR="000B1495" w:rsidRDefault="000B1495">
      <w:pPr>
        <w:jc w:val="center"/>
        <w:rPr>
          <w:b/>
          <w:sz w:val="56"/>
          <w:szCs w:val="56"/>
        </w:rPr>
        <w:sectPr w:rsidR="000B1495">
          <w:footerReference w:type="default" r:id="rId8"/>
          <w:footerReference w:type="first" r:id="rId9"/>
          <w:pgSz w:w="11907" w:h="16839"/>
          <w:pgMar w:top="1440" w:right="1440" w:bottom="1440" w:left="1440" w:header="708" w:footer="567" w:gutter="0"/>
          <w:pgNumType w:start="1"/>
          <w:cols w:space="720" w:equalWidth="0">
            <w:col w:w="9360"/>
          </w:cols>
          <w:titlePg/>
        </w:sectPr>
      </w:pPr>
    </w:p>
    <w:p w:rsidR="000B1495" w:rsidRDefault="00607FFE">
      <w:pPr>
        <w:jc w:val="center"/>
        <w:rPr>
          <w:b/>
          <w:sz w:val="56"/>
          <w:szCs w:val="56"/>
        </w:rPr>
      </w:pPr>
      <w:r>
        <w:rPr>
          <w:b/>
          <w:noProof/>
          <w:sz w:val="56"/>
          <w:szCs w:val="56"/>
        </w:rPr>
        <w:lastRenderedPageBreak/>
        <w:drawing>
          <wp:inline distT="0" distB="0" distL="0" distR="0">
            <wp:extent cx="8543925" cy="6057900"/>
            <wp:effectExtent l="0" t="0" r="0" b="0"/>
            <wp:docPr id="3" name="image4.gif" descr="SCQF levels"/>
            <wp:cNvGraphicFramePr/>
            <a:graphic xmlns:a="http://schemas.openxmlformats.org/drawingml/2006/main">
              <a:graphicData uri="http://schemas.openxmlformats.org/drawingml/2006/picture">
                <pic:pic xmlns:pic="http://schemas.openxmlformats.org/drawingml/2006/picture">
                  <pic:nvPicPr>
                    <pic:cNvPr id="0" name="image4.gif" descr="SCQF levels"/>
                    <pic:cNvPicPr preferRelativeResize="0"/>
                  </pic:nvPicPr>
                  <pic:blipFill>
                    <a:blip r:embed="rId10"/>
                    <a:srcRect/>
                    <a:stretch>
                      <a:fillRect/>
                    </a:stretch>
                  </pic:blipFill>
                  <pic:spPr>
                    <a:xfrm>
                      <a:off x="0" y="0"/>
                      <a:ext cx="8543925" cy="6057900"/>
                    </a:xfrm>
                    <a:prstGeom prst="rect">
                      <a:avLst/>
                    </a:prstGeom>
                    <a:ln/>
                  </pic:spPr>
                </pic:pic>
              </a:graphicData>
            </a:graphic>
          </wp:inline>
        </w:drawing>
      </w:r>
    </w:p>
    <w:p w:rsidR="000B1495" w:rsidRDefault="000B1495">
      <w:pPr>
        <w:rPr>
          <w:b/>
          <w:sz w:val="56"/>
          <w:szCs w:val="56"/>
        </w:rPr>
        <w:sectPr w:rsidR="000B1495">
          <w:pgSz w:w="11907" w:h="16839"/>
          <w:pgMar w:top="1440" w:right="1440" w:bottom="1440" w:left="1440" w:header="708" w:footer="708" w:gutter="0"/>
          <w:cols w:space="720" w:equalWidth="0">
            <w:col w:w="9360"/>
          </w:cols>
        </w:sectPr>
      </w:pPr>
    </w:p>
    <w:p w:rsidR="000B1495" w:rsidRDefault="00607FFE">
      <w:pPr>
        <w:jc w:val="center"/>
        <w:rPr>
          <w:b/>
          <w:sz w:val="56"/>
          <w:szCs w:val="56"/>
        </w:rPr>
      </w:pPr>
      <w:r>
        <w:rPr>
          <w:b/>
          <w:sz w:val="56"/>
          <w:szCs w:val="56"/>
        </w:rPr>
        <w:lastRenderedPageBreak/>
        <w:t>Courses</w:t>
      </w:r>
    </w:p>
    <w:p w:rsidR="000B1495" w:rsidRDefault="000B1495"/>
    <w:p w:rsidR="000B1495" w:rsidRDefault="000B1495"/>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1"/>
        <w:gridCol w:w="6945"/>
      </w:tblGrid>
      <w:tr w:rsidR="000B1495">
        <w:tc>
          <w:tcPr>
            <w:tcW w:w="9016" w:type="dxa"/>
            <w:gridSpan w:val="2"/>
            <w:shd w:val="clear" w:color="auto" w:fill="D9D9D9"/>
          </w:tcPr>
          <w:p w:rsidR="000B1495" w:rsidRDefault="00607FFE">
            <w:pPr>
              <w:spacing w:after="0" w:line="240" w:lineRule="auto"/>
              <w:rPr>
                <w:b/>
                <w:sz w:val="24"/>
                <w:szCs w:val="24"/>
              </w:rPr>
            </w:pPr>
            <w:r>
              <w:rPr>
                <w:b/>
                <w:sz w:val="24"/>
                <w:szCs w:val="24"/>
              </w:rPr>
              <w:t>ACCOUNTING                                                                                                                              HIGHER</w:t>
            </w:r>
          </w:p>
          <w:p w:rsidR="000B1495" w:rsidRDefault="00607FFE">
            <w:pPr>
              <w:spacing w:after="0" w:line="240" w:lineRule="auto"/>
              <w:jc w:val="right"/>
              <w:rPr>
                <w:b/>
                <w:sz w:val="24"/>
                <w:szCs w:val="24"/>
              </w:rPr>
            </w:pPr>
            <w:r>
              <w:rPr>
                <w:b/>
                <w:sz w:val="24"/>
                <w:szCs w:val="24"/>
              </w:rPr>
              <w:t>SCQF 6</w:t>
            </w:r>
          </w:p>
        </w:tc>
      </w:tr>
      <w:tr w:rsidR="000B1495">
        <w:tc>
          <w:tcPr>
            <w:tcW w:w="2071" w:type="dxa"/>
          </w:tcPr>
          <w:p w:rsidR="000B1495" w:rsidRDefault="00607FFE">
            <w:pPr>
              <w:spacing w:after="0" w:line="240" w:lineRule="auto"/>
              <w:rPr>
                <w:b/>
              </w:rPr>
            </w:pPr>
            <w:r>
              <w:rPr>
                <w:b/>
              </w:rPr>
              <w:t>Days</w:t>
            </w:r>
          </w:p>
        </w:tc>
        <w:tc>
          <w:tcPr>
            <w:tcW w:w="6945" w:type="dxa"/>
          </w:tcPr>
          <w:p w:rsidR="000B1495" w:rsidRDefault="00607FFE">
            <w:pPr>
              <w:spacing w:after="0" w:line="240" w:lineRule="auto"/>
            </w:pPr>
            <w:r>
              <w:t xml:space="preserve">Tue/Thurs   2-4pm </w:t>
            </w:r>
          </w:p>
          <w:p w:rsidR="000B1495" w:rsidRDefault="000B1495">
            <w:pPr>
              <w:spacing w:after="0" w:line="240" w:lineRule="auto"/>
            </w:pPr>
          </w:p>
        </w:tc>
      </w:tr>
      <w:tr w:rsidR="000B1495">
        <w:tc>
          <w:tcPr>
            <w:tcW w:w="2071" w:type="dxa"/>
          </w:tcPr>
          <w:p w:rsidR="000B1495" w:rsidRDefault="00607FFE">
            <w:pPr>
              <w:spacing w:after="0" w:line="240" w:lineRule="auto"/>
              <w:rPr>
                <w:b/>
              </w:rPr>
            </w:pPr>
            <w:r>
              <w:rPr>
                <w:b/>
              </w:rPr>
              <w:t>Location</w:t>
            </w:r>
          </w:p>
        </w:tc>
        <w:tc>
          <w:tcPr>
            <w:tcW w:w="6945" w:type="dxa"/>
          </w:tcPr>
          <w:p w:rsidR="000B1495" w:rsidRDefault="00607FFE">
            <w:pPr>
              <w:spacing w:after="0" w:line="240" w:lineRule="auto"/>
            </w:pPr>
            <w:r>
              <w:t>Aberdeen Grammar School</w:t>
            </w:r>
          </w:p>
          <w:p w:rsidR="000B1495" w:rsidRDefault="000B1495">
            <w:pPr>
              <w:spacing w:after="0" w:line="240" w:lineRule="auto"/>
            </w:pPr>
          </w:p>
        </w:tc>
      </w:tr>
      <w:tr w:rsidR="000B1495">
        <w:tc>
          <w:tcPr>
            <w:tcW w:w="2071" w:type="dxa"/>
          </w:tcPr>
          <w:p w:rsidR="000B1495" w:rsidRDefault="00607FFE">
            <w:pPr>
              <w:spacing w:after="0" w:line="240" w:lineRule="auto"/>
              <w:rPr>
                <w:b/>
              </w:rPr>
            </w:pPr>
            <w:r>
              <w:rPr>
                <w:b/>
              </w:rPr>
              <w:t>Starting Date</w:t>
            </w:r>
          </w:p>
        </w:tc>
        <w:tc>
          <w:tcPr>
            <w:tcW w:w="6945" w:type="dxa"/>
          </w:tcPr>
          <w:p w:rsidR="000B1495" w:rsidRDefault="00607FFE">
            <w:pPr>
              <w:spacing w:after="0" w:line="240" w:lineRule="auto"/>
            </w:pPr>
            <w:r>
              <w:t>Mon8</w:t>
            </w:r>
            <w:r>
              <w:rPr>
                <w:vertAlign w:val="superscript"/>
              </w:rPr>
              <w:t>th</w:t>
            </w:r>
            <w:r>
              <w:t xml:space="preserve">  June  / Tue 9</w:t>
            </w:r>
            <w:r>
              <w:rPr>
                <w:vertAlign w:val="superscript"/>
              </w:rPr>
              <w:t>th</w:t>
            </w:r>
            <w:r>
              <w:t xml:space="preserve"> June</w:t>
            </w:r>
          </w:p>
          <w:p w:rsidR="000B1495" w:rsidRDefault="000B1495">
            <w:pPr>
              <w:spacing w:after="0" w:line="240" w:lineRule="auto"/>
            </w:pPr>
          </w:p>
        </w:tc>
      </w:tr>
      <w:tr w:rsidR="000B1495">
        <w:tc>
          <w:tcPr>
            <w:tcW w:w="2071" w:type="dxa"/>
          </w:tcPr>
          <w:p w:rsidR="000B1495" w:rsidRDefault="00607FFE">
            <w:pPr>
              <w:spacing w:after="0" w:line="240" w:lineRule="auto"/>
              <w:rPr>
                <w:b/>
              </w:rPr>
            </w:pPr>
            <w:r>
              <w:rPr>
                <w:b/>
              </w:rPr>
              <w:t>Entry Requirements</w:t>
            </w:r>
          </w:p>
        </w:tc>
        <w:tc>
          <w:tcPr>
            <w:tcW w:w="6945" w:type="dxa"/>
          </w:tcPr>
          <w:p w:rsidR="000B1495" w:rsidRDefault="00607FFE">
            <w:pPr>
              <w:spacing w:after="0" w:line="240" w:lineRule="auto"/>
            </w:pPr>
            <w:r>
              <w:t>National 5 Maths or National 5 Accounting</w:t>
            </w:r>
          </w:p>
          <w:p w:rsidR="000B1495" w:rsidRDefault="000B1495">
            <w:pPr>
              <w:spacing w:after="0" w:line="240" w:lineRule="auto"/>
            </w:pPr>
          </w:p>
        </w:tc>
      </w:tr>
      <w:tr w:rsidR="000B1495">
        <w:tc>
          <w:tcPr>
            <w:tcW w:w="2071" w:type="dxa"/>
          </w:tcPr>
          <w:p w:rsidR="000B1495" w:rsidRDefault="00607FFE">
            <w:pPr>
              <w:spacing w:after="0" w:line="240" w:lineRule="auto"/>
              <w:rPr>
                <w:b/>
              </w:rPr>
            </w:pPr>
            <w:r>
              <w:rPr>
                <w:b/>
              </w:rPr>
              <w:t>Course Content</w:t>
            </w:r>
          </w:p>
        </w:tc>
        <w:tc>
          <w:tcPr>
            <w:tcW w:w="6945" w:type="dxa"/>
          </w:tcPr>
          <w:p w:rsidR="000B1495" w:rsidRDefault="00607FFE">
            <w:pPr>
              <w:spacing w:after="0" w:line="240" w:lineRule="auto"/>
            </w:pPr>
            <w:r>
              <w:t xml:space="preserve">The Course has three mandatory Units: </w:t>
            </w:r>
          </w:p>
          <w:p w:rsidR="000B1495" w:rsidRDefault="00607FFE">
            <w:pPr>
              <w:spacing w:after="0" w:line="240" w:lineRule="auto"/>
            </w:pPr>
            <w:r>
              <w:t xml:space="preserve">Preparing Financial Information (Partnership and PLC accounts), </w:t>
            </w:r>
          </w:p>
          <w:p w:rsidR="000B1495" w:rsidRDefault="00607FFE">
            <w:pPr>
              <w:spacing w:after="0" w:line="240" w:lineRule="auto"/>
            </w:pPr>
            <w:r>
              <w:t xml:space="preserve">Preparing Management Information (Budgeting and Costing) and </w:t>
            </w:r>
          </w:p>
          <w:p w:rsidR="000B1495" w:rsidRDefault="00607FFE">
            <w:pPr>
              <w:spacing w:after="0" w:line="240" w:lineRule="auto"/>
            </w:pPr>
            <w:r>
              <w:t>Analysing Accounting Information (Ratios and Decision-making).</w:t>
            </w:r>
          </w:p>
          <w:p w:rsidR="000B1495" w:rsidRDefault="000B1495">
            <w:pPr>
              <w:spacing w:after="0" w:line="240" w:lineRule="auto"/>
            </w:pPr>
          </w:p>
        </w:tc>
      </w:tr>
      <w:tr w:rsidR="000B1495">
        <w:tc>
          <w:tcPr>
            <w:tcW w:w="2071" w:type="dxa"/>
          </w:tcPr>
          <w:p w:rsidR="000B1495" w:rsidRDefault="00607FFE">
            <w:pPr>
              <w:spacing w:after="0" w:line="240" w:lineRule="auto"/>
              <w:rPr>
                <w:b/>
              </w:rPr>
            </w:pPr>
            <w:r>
              <w:rPr>
                <w:b/>
              </w:rPr>
              <w:t>Career progression</w:t>
            </w:r>
          </w:p>
        </w:tc>
        <w:tc>
          <w:tcPr>
            <w:tcW w:w="6945" w:type="dxa"/>
          </w:tcPr>
          <w:p w:rsidR="000B1495" w:rsidRDefault="00607FFE">
            <w:pPr>
              <w:spacing w:before="120" w:after="120" w:line="240" w:lineRule="auto"/>
            </w:pPr>
            <w:r>
              <w:t>Further Education or Higher Education e.g. HNC/D or degree courses in Accounting and Finance, Business or Management studies</w:t>
            </w:r>
          </w:p>
          <w:p w:rsidR="000B1495" w:rsidRDefault="00607FFE">
            <w:pPr>
              <w:spacing w:after="0" w:line="240" w:lineRule="auto"/>
            </w:pPr>
            <w:r>
              <w:t>A range of employment – Insurance, Banking, Acc</w:t>
            </w:r>
            <w:r>
              <w:t>ounting, Administration jobs</w:t>
            </w:r>
          </w:p>
          <w:p w:rsidR="000B1495" w:rsidRDefault="000B1495">
            <w:pPr>
              <w:spacing w:after="0" w:line="240" w:lineRule="auto"/>
            </w:pPr>
          </w:p>
        </w:tc>
      </w:tr>
      <w:tr w:rsidR="000B1495">
        <w:tc>
          <w:tcPr>
            <w:tcW w:w="2071" w:type="dxa"/>
          </w:tcPr>
          <w:p w:rsidR="000B1495" w:rsidRDefault="00607FFE">
            <w:pPr>
              <w:spacing w:after="0" w:line="240" w:lineRule="auto"/>
              <w:rPr>
                <w:b/>
              </w:rPr>
            </w:pPr>
            <w:r>
              <w:rPr>
                <w:b/>
              </w:rPr>
              <w:t>Materials Required</w:t>
            </w:r>
          </w:p>
        </w:tc>
        <w:tc>
          <w:tcPr>
            <w:tcW w:w="6945" w:type="dxa"/>
          </w:tcPr>
          <w:p w:rsidR="000B1495" w:rsidRDefault="00607FFE">
            <w:pPr>
              <w:spacing w:after="0" w:line="240" w:lineRule="auto"/>
            </w:pPr>
            <w:r>
              <w:t>The school provides all materials for all courses, the pupils don’t need to bring anything apart from a ruler and a calculator.</w:t>
            </w:r>
          </w:p>
          <w:p w:rsidR="000B1495" w:rsidRDefault="000B1495">
            <w:pPr>
              <w:spacing w:after="0" w:line="240" w:lineRule="auto"/>
            </w:pPr>
          </w:p>
          <w:p w:rsidR="000B1495" w:rsidRDefault="000B1495">
            <w:pPr>
              <w:spacing w:after="0" w:line="240" w:lineRule="auto"/>
            </w:pPr>
          </w:p>
        </w:tc>
      </w:tr>
    </w:tbl>
    <w:p w:rsidR="000B1495" w:rsidRDefault="000B1495"/>
    <w:p w:rsidR="000B1495" w:rsidRDefault="000B1495"/>
    <w:p w:rsidR="000B1495" w:rsidRDefault="000B1495"/>
    <w:p w:rsidR="000B1495" w:rsidRDefault="000B1495"/>
    <w:p w:rsidR="000B1495" w:rsidRDefault="000B1495"/>
    <w:p w:rsidR="000B1495" w:rsidRDefault="000B1495"/>
    <w:p w:rsidR="000B1495" w:rsidRDefault="000B1495"/>
    <w:p w:rsidR="000B1495" w:rsidRDefault="000B1495"/>
    <w:p w:rsidR="000B1495" w:rsidRDefault="000B1495"/>
    <w:p w:rsidR="000B1495" w:rsidRDefault="000B1495"/>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8"/>
        <w:gridCol w:w="6948"/>
      </w:tblGrid>
      <w:tr w:rsidR="000B1495">
        <w:tc>
          <w:tcPr>
            <w:tcW w:w="9016" w:type="dxa"/>
            <w:gridSpan w:val="2"/>
            <w:shd w:val="clear" w:color="auto" w:fill="D9D9D9"/>
          </w:tcPr>
          <w:p w:rsidR="000B1495" w:rsidRDefault="00607FFE">
            <w:pPr>
              <w:spacing w:after="0" w:line="240" w:lineRule="auto"/>
              <w:rPr>
                <w:b/>
                <w:sz w:val="24"/>
                <w:szCs w:val="24"/>
              </w:rPr>
            </w:pPr>
            <w:r>
              <w:rPr>
                <w:b/>
                <w:sz w:val="24"/>
                <w:szCs w:val="24"/>
              </w:rPr>
              <w:t>BIOLOGY                                                                                                            ADVANCED HIGHER</w:t>
            </w:r>
          </w:p>
          <w:p w:rsidR="000B1495" w:rsidRDefault="00607FFE">
            <w:pPr>
              <w:spacing w:after="0" w:line="240" w:lineRule="auto"/>
              <w:jc w:val="right"/>
              <w:rPr>
                <w:b/>
                <w:sz w:val="24"/>
                <w:szCs w:val="24"/>
              </w:rPr>
            </w:pPr>
            <w:r>
              <w:rPr>
                <w:b/>
                <w:sz w:val="24"/>
                <w:szCs w:val="24"/>
              </w:rPr>
              <w:t>SCQF 7</w:t>
            </w:r>
          </w:p>
        </w:tc>
      </w:tr>
      <w:tr w:rsidR="000B1495">
        <w:tc>
          <w:tcPr>
            <w:tcW w:w="2068" w:type="dxa"/>
          </w:tcPr>
          <w:p w:rsidR="000B1495" w:rsidRDefault="00607FFE">
            <w:pPr>
              <w:spacing w:after="0" w:line="240" w:lineRule="auto"/>
              <w:rPr>
                <w:b/>
              </w:rPr>
            </w:pPr>
            <w:r>
              <w:rPr>
                <w:b/>
              </w:rPr>
              <w:t>Days</w:t>
            </w:r>
          </w:p>
        </w:tc>
        <w:tc>
          <w:tcPr>
            <w:tcW w:w="6948" w:type="dxa"/>
          </w:tcPr>
          <w:p w:rsidR="000B1495" w:rsidRDefault="00607FFE">
            <w:pPr>
              <w:spacing w:after="0" w:line="240" w:lineRule="auto"/>
            </w:pPr>
            <w:r>
              <w:t>Mon/Wed   2-4pm</w:t>
            </w:r>
          </w:p>
        </w:tc>
      </w:tr>
      <w:tr w:rsidR="000B1495">
        <w:tc>
          <w:tcPr>
            <w:tcW w:w="2068" w:type="dxa"/>
          </w:tcPr>
          <w:p w:rsidR="000B1495" w:rsidRDefault="00607FFE">
            <w:pPr>
              <w:spacing w:after="0" w:line="240" w:lineRule="auto"/>
              <w:rPr>
                <w:b/>
              </w:rPr>
            </w:pPr>
            <w:r>
              <w:rPr>
                <w:b/>
              </w:rPr>
              <w:t>Location</w:t>
            </w:r>
          </w:p>
        </w:tc>
        <w:tc>
          <w:tcPr>
            <w:tcW w:w="6948" w:type="dxa"/>
          </w:tcPr>
          <w:p w:rsidR="000B1495" w:rsidRDefault="00607FFE">
            <w:pPr>
              <w:spacing w:after="0" w:line="240" w:lineRule="auto"/>
            </w:pPr>
            <w:r>
              <w:t>Aberdeen Grammar School</w:t>
            </w:r>
          </w:p>
        </w:tc>
      </w:tr>
      <w:tr w:rsidR="000B1495">
        <w:tc>
          <w:tcPr>
            <w:tcW w:w="2068" w:type="dxa"/>
          </w:tcPr>
          <w:p w:rsidR="000B1495" w:rsidRDefault="00607FFE">
            <w:pPr>
              <w:spacing w:after="0" w:line="240" w:lineRule="auto"/>
              <w:rPr>
                <w:b/>
              </w:rPr>
            </w:pPr>
            <w:r>
              <w:rPr>
                <w:b/>
              </w:rPr>
              <w:t>Starting Date</w:t>
            </w:r>
          </w:p>
        </w:tc>
        <w:tc>
          <w:tcPr>
            <w:tcW w:w="6948" w:type="dxa"/>
          </w:tcPr>
          <w:p w:rsidR="000B1495" w:rsidRDefault="00607FFE">
            <w:pPr>
              <w:spacing w:after="0" w:line="240" w:lineRule="auto"/>
            </w:pPr>
            <w:r>
              <w:t>Mon 8th June</w:t>
            </w:r>
          </w:p>
          <w:p w:rsidR="000B1495" w:rsidRDefault="000B1495">
            <w:pPr>
              <w:spacing w:after="0" w:line="240" w:lineRule="auto"/>
            </w:pPr>
          </w:p>
        </w:tc>
      </w:tr>
      <w:tr w:rsidR="000B1495">
        <w:tc>
          <w:tcPr>
            <w:tcW w:w="2068" w:type="dxa"/>
          </w:tcPr>
          <w:p w:rsidR="000B1495" w:rsidRDefault="00607FFE">
            <w:pPr>
              <w:spacing w:after="0" w:line="240" w:lineRule="auto"/>
              <w:rPr>
                <w:b/>
              </w:rPr>
            </w:pPr>
            <w:r>
              <w:rPr>
                <w:b/>
              </w:rPr>
              <w:t>Entry Requirements</w:t>
            </w:r>
          </w:p>
        </w:tc>
        <w:tc>
          <w:tcPr>
            <w:tcW w:w="6948" w:type="dxa"/>
          </w:tcPr>
          <w:p w:rsidR="000B1495" w:rsidRDefault="00607FFE">
            <w:pPr>
              <w:spacing w:after="0" w:line="240" w:lineRule="auto"/>
            </w:pPr>
            <w:r>
              <w:t>A Higher Biology or Human Biology pass at A or B is desired. Entrance to the course is at the discretion of the department.</w:t>
            </w:r>
          </w:p>
          <w:p w:rsidR="000B1495" w:rsidRDefault="000B1495">
            <w:pPr>
              <w:spacing w:after="0" w:line="240" w:lineRule="auto"/>
            </w:pPr>
          </w:p>
        </w:tc>
      </w:tr>
      <w:tr w:rsidR="000B1495">
        <w:tc>
          <w:tcPr>
            <w:tcW w:w="2068" w:type="dxa"/>
          </w:tcPr>
          <w:p w:rsidR="000B1495" w:rsidRDefault="00607FFE">
            <w:pPr>
              <w:spacing w:after="0" w:line="240" w:lineRule="auto"/>
              <w:rPr>
                <w:b/>
              </w:rPr>
            </w:pPr>
            <w:r>
              <w:rPr>
                <w:b/>
              </w:rPr>
              <w:t>Course Content</w:t>
            </w:r>
          </w:p>
        </w:tc>
        <w:tc>
          <w:tcPr>
            <w:tcW w:w="6948" w:type="dxa"/>
          </w:tcPr>
          <w:p w:rsidR="000B1495" w:rsidRDefault="00607FFE">
            <w:pPr>
              <w:spacing w:after="0" w:line="240" w:lineRule="auto"/>
            </w:pPr>
            <w:r>
              <w:t>This course is composed of the following 3 Units:</w:t>
            </w:r>
          </w:p>
          <w:p w:rsidR="000B1495" w:rsidRDefault="00607FFE">
            <w:pPr>
              <w:numPr>
                <w:ilvl w:val="0"/>
                <w:numId w:val="15"/>
              </w:numPr>
              <w:spacing w:after="0" w:line="240" w:lineRule="auto"/>
            </w:pPr>
            <w:r>
              <w:rPr>
                <w:b/>
              </w:rPr>
              <w:t>Cells and Proteins:</w:t>
            </w:r>
            <w:r>
              <w:t xml:space="preserve"> proteomics, protein structure, binding and conformational change; membrane proteins; detecting and amplifying a stimulus; communication within multicellular organism and protein control of cell division.  The Unit includes important laboratory techniques </w:t>
            </w:r>
            <w:r>
              <w:t xml:space="preserve">for biologists.  </w:t>
            </w:r>
          </w:p>
          <w:p w:rsidR="000B1495" w:rsidRDefault="00607FFE">
            <w:pPr>
              <w:numPr>
                <w:ilvl w:val="0"/>
                <w:numId w:val="15"/>
              </w:numPr>
              <w:spacing w:after="0" w:line="240" w:lineRule="auto"/>
            </w:pPr>
            <w:r>
              <w:rPr>
                <w:b/>
              </w:rPr>
              <w:t>Organisms and Evolution:</w:t>
            </w:r>
            <w:r>
              <w:t xml:space="preserve"> evolution; variation and sexual reproduction; sex and behaviour and parasitism.  This Unit covers techniques for ecological field study.  </w:t>
            </w:r>
          </w:p>
          <w:p w:rsidR="000B1495" w:rsidRDefault="00607FFE">
            <w:pPr>
              <w:spacing w:after="0" w:line="240" w:lineRule="auto"/>
            </w:pPr>
            <w:r>
              <w:rPr>
                <w:b/>
              </w:rPr>
              <w:t>Investigative Biology:</w:t>
            </w:r>
            <w:r>
              <w:t xml:space="preserve"> This Unit builds on understanding of the scientific</w:t>
            </w:r>
            <w:r>
              <w:t xml:space="preserve"> method from Higher Biology. Learners will develop knowledge and understanding of the principles and practice of investigative biology and its communication. The Unit covers scientific principles and processes, experimentation and critical evaluation of bi</w:t>
            </w:r>
            <w:r>
              <w:t>ological research.</w:t>
            </w:r>
          </w:p>
          <w:p w:rsidR="000B1495" w:rsidRDefault="000B1495">
            <w:pPr>
              <w:spacing w:after="0" w:line="240" w:lineRule="auto"/>
            </w:pPr>
          </w:p>
        </w:tc>
      </w:tr>
      <w:tr w:rsidR="000B1495">
        <w:tc>
          <w:tcPr>
            <w:tcW w:w="2068" w:type="dxa"/>
          </w:tcPr>
          <w:p w:rsidR="000B1495" w:rsidRDefault="00607FFE">
            <w:pPr>
              <w:spacing w:after="0" w:line="240" w:lineRule="auto"/>
              <w:rPr>
                <w:b/>
              </w:rPr>
            </w:pPr>
            <w:r>
              <w:rPr>
                <w:b/>
              </w:rPr>
              <w:t>Assessment</w:t>
            </w:r>
          </w:p>
        </w:tc>
        <w:tc>
          <w:tcPr>
            <w:tcW w:w="6948" w:type="dxa"/>
          </w:tcPr>
          <w:p w:rsidR="000B1495" w:rsidRDefault="00607FFE">
            <w:pPr>
              <w:spacing w:after="0" w:line="240" w:lineRule="auto"/>
            </w:pPr>
            <w:r>
              <w:t>To gain the award of the Course, the learner must pass Course assessment. Course assessment will provide the basis for grading attainment in the Course award at levels A-D. The Course assessment is externally assessed and co</w:t>
            </w:r>
            <w:r>
              <w:t>mposed of the following two components:</w:t>
            </w:r>
          </w:p>
          <w:p w:rsidR="000B1495" w:rsidRDefault="00607FFE">
            <w:pPr>
              <w:numPr>
                <w:ilvl w:val="0"/>
                <w:numId w:val="16"/>
              </w:numPr>
              <w:pBdr>
                <w:top w:val="nil"/>
                <w:left w:val="nil"/>
                <w:bottom w:val="nil"/>
                <w:right w:val="nil"/>
                <w:between w:val="nil"/>
              </w:pBdr>
              <w:spacing w:after="0" w:line="240" w:lineRule="auto"/>
            </w:pPr>
            <w:r>
              <w:rPr>
                <w:color w:val="000000"/>
              </w:rPr>
              <w:t>Component  1 — question paper 100 marks</w:t>
            </w:r>
          </w:p>
          <w:p w:rsidR="000B1495" w:rsidRDefault="00607FFE">
            <w:pPr>
              <w:numPr>
                <w:ilvl w:val="0"/>
                <w:numId w:val="16"/>
              </w:numPr>
              <w:pBdr>
                <w:top w:val="nil"/>
                <w:left w:val="nil"/>
                <w:bottom w:val="nil"/>
                <w:right w:val="nil"/>
                <w:between w:val="nil"/>
              </w:pBdr>
              <w:spacing w:after="0" w:line="240" w:lineRule="auto"/>
            </w:pPr>
            <w:r>
              <w:rPr>
                <w:color w:val="000000"/>
              </w:rPr>
              <w:t>Component  2 — project 30 marks</w:t>
            </w:r>
          </w:p>
          <w:p w:rsidR="000B1495" w:rsidRDefault="000B1495">
            <w:pPr>
              <w:spacing w:after="0" w:line="240" w:lineRule="auto"/>
            </w:pPr>
          </w:p>
        </w:tc>
      </w:tr>
      <w:tr w:rsidR="000B1495">
        <w:tc>
          <w:tcPr>
            <w:tcW w:w="2068" w:type="dxa"/>
          </w:tcPr>
          <w:p w:rsidR="000B1495" w:rsidRDefault="00607FFE">
            <w:pPr>
              <w:spacing w:after="0" w:line="240" w:lineRule="auto"/>
              <w:rPr>
                <w:b/>
              </w:rPr>
            </w:pPr>
            <w:r>
              <w:rPr>
                <w:b/>
              </w:rPr>
              <w:t>Materials Required</w:t>
            </w:r>
          </w:p>
        </w:tc>
        <w:tc>
          <w:tcPr>
            <w:tcW w:w="6948" w:type="dxa"/>
          </w:tcPr>
          <w:p w:rsidR="000B1495" w:rsidRDefault="00607FFE">
            <w:pPr>
              <w:spacing w:after="0" w:line="240" w:lineRule="auto"/>
            </w:pPr>
            <w:r>
              <w:t>Access to Scholar is expected and the Bright Red Advanced Higher book is recommended.</w:t>
            </w:r>
          </w:p>
          <w:p w:rsidR="000B1495" w:rsidRDefault="000B1495">
            <w:pPr>
              <w:spacing w:after="0" w:line="240" w:lineRule="auto"/>
            </w:pPr>
          </w:p>
        </w:tc>
      </w:tr>
    </w:tbl>
    <w:p w:rsidR="000B1495" w:rsidRDefault="000B1495"/>
    <w:p w:rsidR="000B1495" w:rsidRDefault="000B1495"/>
    <w:p w:rsidR="000B1495" w:rsidRDefault="000B1495"/>
    <w:p w:rsidR="000B1495" w:rsidRDefault="000B1495"/>
    <w:p w:rsidR="000B1495" w:rsidRDefault="000B1495"/>
    <w:p w:rsidR="000B1495" w:rsidRDefault="000B1495"/>
    <w:p w:rsidR="000B1495" w:rsidRDefault="000B1495"/>
    <w:p w:rsidR="000B1495" w:rsidRDefault="000B1495"/>
    <w:p w:rsidR="000B1495" w:rsidRDefault="000B1495"/>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9"/>
        <w:gridCol w:w="6947"/>
      </w:tblGrid>
      <w:tr w:rsidR="000B1495">
        <w:tc>
          <w:tcPr>
            <w:tcW w:w="9016" w:type="dxa"/>
            <w:gridSpan w:val="2"/>
            <w:shd w:val="clear" w:color="auto" w:fill="D9D9D9"/>
          </w:tcPr>
          <w:p w:rsidR="000B1495" w:rsidRDefault="00607FFE">
            <w:pPr>
              <w:spacing w:after="0" w:line="240" w:lineRule="auto"/>
              <w:rPr>
                <w:b/>
                <w:sz w:val="24"/>
                <w:szCs w:val="24"/>
              </w:rPr>
            </w:pPr>
            <w:r>
              <w:rPr>
                <w:b/>
                <w:sz w:val="24"/>
                <w:szCs w:val="24"/>
              </w:rPr>
              <w:t>CHEMISTRY                                                                                                       ADVANCED HIGHER</w:t>
            </w:r>
          </w:p>
          <w:p w:rsidR="000B1495" w:rsidRDefault="00607FFE">
            <w:pPr>
              <w:spacing w:after="0" w:line="240" w:lineRule="auto"/>
              <w:jc w:val="right"/>
              <w:rPr>
                <w:b/>
                <w:sz w:val="24"/>
                <w:szCs w:val="24"/>
              </w:rPr>
            </w:pPr>
            <w:r>
              <w:rPr>
                <w:b/>
                <w:sz w:val="24"/>
                <w:szCs w:val="24"/>
              </w:rPr>
              <w:t>SCQF 7</w:t>
            </w:r>
          </w:p>
        </w:tc>
      </w:tr>
      <w:tr w:rsidR="000B1495">
        <w:tc>
          <w:tcPr>
            <w:tcW w:w="2069" w:type="dxa"/>
          </w:tcPr>
          <w:p w:rsidR="000B1495" w:rsidRDefault="00607FFE">
            <w:pPr>
              <w:spacing w:after="0" w:line="240" w:lineRule="auto"/>
              <w:rPr>
                <w:b/>
              </w:rPr>
            </w:pPr>
            <w:r>
              <w:rPr>
                <w:b/>
              </w:rPr>
              <w:t>Days</w:t>
            </w:r>
          </w:p>
        </w:tc>
        <w:tc>
          <w:tcPr>
            <w:tcW w:w="6947" w:type="dxa"/>
          </w:tcPr>
          <w:p w:rsidR="000B1495" w:rsidRDefault="00607FFE">
            <w:pPr>
              <w:spacing w:after="0" w:line="240" w:lineRule="auto"/>
            </w:pPr>
            <w:r>
              <w:t>Tue/Thur</w:t>
            </w:r>
          </w:p>
          <w:p w:rsidR="000B1495" w:rsidRDefault="000B1495">
            <w:pPr>
              <w:spacing w:after="0" w:line="240" w:lineRule="auto"/>
            </w:pPr>
          </w:p>
        </w:tc>
      </w:tr>
      <w:tr w:rsidR="000B1495">
        <w:tc>
          <w:tcPr>
            <w:tcW w:w="2069" w:type="dxa"/>
          </w:tcPr>
          <w:p w:rsidR="000B1495" w:rsidRDefault="00607FFE">
            <w:pPr>
              <w:spacing w:after="0" w:line="240" w:lineRule="auto"/>
              <w:rPr>
                <w:b/>
              </w:rPr>
            </w:pPr>
            <w:r>
              <w:rPr>
                <w:b/>
              </w:rPr>
              <w:t>Location</w:t>
            </w:r>
          </w:p>
        </w:tc>
        <w:tc>
          <w:tcPr>
            <w:tcW w:w="6947" w:type="dxa"/>
            <w:shd w:val="clear" w:color="auto" w:fill="auto"/>
          </w:tcPr>
          <w:p w:rsidR="000B1495" w:rsidRDefault="00607FFE">
            <w:pPr>
              <w:spacing w:after="0" w:line="240" w:lineRule="auto"/>
            </w:pPr>
            <w:r>
              <w:t>St. Machar Academy</w:t>
            </w:r>
          </w:p>
          <w:p w:rsidR="000B1495" w:rsidRDefault="000B1495">
            <w:pPr>
              <w:spacing w:after="0" w:line="240" w:lineRule="auto"/>
            </w:pPr>
          </w:p>
        </w:tc>
      </w:tr>
      <w:tr w:rsidR="000B1495">
        <w:tc>
          <w:tcPr>
            <w:tcW w:w="2069" w:type="dxa"/>
          </w:tcPr>
          <w:p w:rsidR="000B1495" w:rsidRDefault="00607FFE">
            <w:pPr>
              <w:spacing w:after="0" w:line="240" w:lineRule="auto"/>
              <w:rPr>
                <w:b/>
              </w:rPr>
            </w:pPr>
            <w:r>
              <w:rPr>
                <w:b/>
              </w:rPr>
              <w:t>Starting Date</w:t>
            </w:r>
          </w:p>
        </w:tc>
        <w:tc>
          <w:tcPr>
            <w:tcW w:w="6947" w:type="dxa"/>
          </w:tcPr>
          <w:p w:rsidR="000B1495" w:rsidRDefault="00607FFE">
            <w:pPr>
              <w:spacing w:after="0" w:line="240" w:lineRule="auto"/>
            </w:pPr>
            <w:r>
              <w:t xml:space="preserve">Tue 9th June </w:t>
            </w:r>
          </w:p>
          <w:p w:rsidR="000B1495" w:rsidRDefault="000B1495">
            <w:pPr>
              <w:spacing w:after="0" w:line="240" w:lineRule="auto"/>
            </w:pPr>
          </w:p>
        </w:tc>
      </w:tr>
      <w:tr w:rsidR="000B1495">
        <w:tc>
          <w:tcPr>
            <w:tcW w:w="2069" w:type="dxa"/>
          </w:tcPr>
          <w:p w:rsidR="000B1495" w:rsidRDefault="00607FFE">
            <w:pPr>
              <w:spacing w:after="0" w:line="240" w:lineRule="auto"/>
              <w:rPr>
                <w:b/>
              </w:rPr>
            </w:pPr>
            <w:r>
              <w:rPr>
                <w:b/>
              </w:rPr>
              <w:t>Entry Requirements</w:t>
            </w:r>
          </w:p>
        </w:tc>
        <w:tc>
          <w:tcPr>
            <w:tcW w:w="6947" w:type="dxa"/>
          </w:tcPr>
          <w:p w:rsidR="000B1495" w:rsidRDefault="00607FFE">
            <w:pPr>
              <w:spacing w:after="0" w:line="240" w:lineRule="auto"/>
            </w:pPr>
            <w:r>
              <w:t>A Higher Chemistry pass at A or B is desired. Entrance to the course is at the discretion of the department.</w:t>
            </w:r>
          </w:p>
          <w:p w:rsidR="000B1495" w:rsidRDefault="000B1495">
            <w:pPr>
              <w:spacing w:after="0" w:line="240" w:lineRule="auto"/>
            </w:pPr>
          </w:p>
        </w:tc>
      </w:tr>
      <w:tr w:rsidR="000B1495">
        <w:tc>
          <w:tcPr>
            <w:tcW w:w="2069" w:type="dxa"/>
          </w:tcPr>
          <w:p w:rsidR="000B1495" w:rsidRDefault="00607FFE">
            <w:pPr>
              <w:spacing w:after="0" w:line="240" w:lineRule="auto"/>
              <w:rPr>
                <w:b/>
              </w:rPr>
            </w:pPr>
            <w:r>
              <w:rPr>
                <w:b/>
              </w:rPr>
              <w:t>Course Content</w:t>
            </w:r>
          </w:p>
        </w:tc>
        <w:tc>
          <w:tcPr>
            <w:tcW w:w="6947" w:type="dxa"/>
          </w:tcPr>
          <w:p w:rsidR="000B1495" w:rsidRDefault="00607FFE">
            <w:pPr>
              <w:spacing w:after="0" w:line="240" w:lineRule="auto"/>
            </w:pPr>
            <w:r>
              <w:t>The course is comprised of three units:</w:t>
            </w:r>
          </w:p>
          <w:p w:rsidR="000B1495" w:rsidRDefault="00607FFE">
            <w:pPr>
              <w:numPr>
                <w:ilvl w:val="0"/>
                <w:numId w:val="17"/>
              </w:numPr>
              <w:spacing w:after="0" w:line="240" w:lineRule="auto"/>
            </w:pPr>
            <w:r>
              <w:t>Inorganic and Physical Chemistry</w:t>
            </w:r>
          </w:p>
          <w:p w:rsidR="000B1495" w:rsidRDefault="00607FFE">
            <w:pPr>
              <w:numPr>
                <w:ilvl w:val="0"/>
                <w:numId w:val="17"/>
              </w:numPr>
              <w:spacing w:after="0" w:line="240" w:lineRule="auto"/>
            </w:pPr>
            <w:r>
              <w:t>Organic Chemistry and Instrumental Analysis</w:t>
            </w:r>
          </w:p>
          <w:p w:rsidR="000B1495" w:rsidRDefault="00607FFE">
            <w:pPr>
              <w:numPr>
                <w:ilvl w:val="0"/>
                <w:numId w:val="17"/>
              </w:numPr>
              <w:spacing w:after="0" w:line="240" w:lineRule="auto"/>
            </w:pPr>
            <w:r>
              <w:t>Researching Chemistry</w:t>
            </w:r>
          </w:p>
          <w:p w:rsidR="000B1495" w:rsidRDefault="000B1495">
            <w:pPr>
              <w:spacing w:after="0" w:line="240" w:lineRule="auto"/>
            </w:pPr>
          </w:p>
          <w:p w:rsidR="000B1495" w:rsidRDefault="00607FFE">
            <w:pPr>
              <w:spacing w:after="0" w:line="240" w:lineRule="auto"/>
            </w:pPr>
            <w:r>
              <w:t>Study at this level builds on previous knowledge and understanding of the physical and natural environments. Throughout the course, concepts which have been introduced in the Higher course are developed, leading to deeper and broader</w:t>
            </w:r>
            <w:r>
              <w:t xml:space="preserve"> understanding. The range of practical skills is also developed with many new techniques being introduced. The course also develops the skills of independent study and thought – particularly during the individual research project. The course is particularl</w:t>
            </w:r>
            <w:r>
              <w:t>y suitable for candidates who wish to progress to degree courses either in chemistry or in subjects in which chemistry is a major component such as medicine, chemical engineering, and the environmental and health sciences.</w:t>
            </w:r>
          </w:p>
          <w:p w:rsidR="000B1495" w:rsidRDefault="000B1495">
            <w:pPr>
              <w:spacing w:after="0" w:line="240" w:lineRule="auto"/>
            </w:pPr>
          </w:p>
        </w:tc>
      </w:tr>
      <w:tr w:rsidR="000B1495">
        <w:tc>
          <w:tcPr>
            <w:tcW w:w="2069" w:type="dxa"/>
          </w:tcPr>
          <w:p w:rsidR="000B1495" w:rsidRDefault="00607FFE">
            <w:pPr>
              <w:spacing w:after="0" w:line="240" w:lineRule="auto"/>
              <w:rPr>
                <w:b/>
              </w:rPr>
            </w:pPr>
            <w:r>
              <w:rPr>
                <w:b/>
              </w:rPr>
              <w:t>Assessment</w:t>
            </w:r>
          </w:p>
        </w:tc>
        <w:tc>
          <w:tcPr>
            <w:tcW w:w="6947" w:type="dxa"/>
          </w:tcPr>
          <w:p w:rsidR="000B1495" w:rsidRDefault="00607FFE">
            <w:pPr>
              <w:spacing w:after="0" w:line="240" w:lineRule="auto"/>
            </w:pPr>
            <w:r>
              <w:t>The externally asses</w:t>
            </w:r>
            <w:r>
              <w:t>sed parts of the course are a written paper, worth 100 marks and a project worth 30 marks.</w:t>
            </w:r>
          </w:p>
          <w:p w:rsidR="000B1495" w:rsidRDefault="000B1495">
            <w:pPr>
              <w:spacing w:after="0" w:line="240" w:lineRule="auto"/>
            </w:pPr>
          </w:p>
        </w:tc>
      </w:tr>
      <w:tr w:rsidR="000B1495">
        <w:trPr>
          <w:trHeight w:val="534"/>
        </w:trPr>
        <w:tc>
          <w:tcPr>
            <w:tcW w:w="2069" w:type="dxa"/>
          </w:tcPr>
          <w:p w:rsidR="000B1495" w:rsidRDefault="00607FFE">
            <w:pPr>
              <w:spacing w:after="0" w:line="240" w:lineRule="auto"/>
              <w:rPr>
                <w:b/>
              </w:rPr>
            </w:pPr>
            <w:r>
              <w:rPr>
                <w:b/>
              </w:rPr>
              <w:t>Materials Required</w:t>
            </w:r>
          </w:p>
        </w:tc>
        <w:tc>
          <w:tcPr>
            <w:tcW w:w="6947" w:type="dxa"/>
          </w:tcPr>
          <w:p w:rsidR="000B1495" w:rsidRDefault="000B1495">
            <w:pPr>
              <w:spacing w:after="0" w:line="240" w:lineRule="auto"/>
            </w:pPr>
          </w:p>
          <w:p w:rsidR="000B1495" w:rsidRDefault="000B1495">
            <w:pPr>
              <w:spacing w:after="0" w:line="240" w:lineRule="auto"/>
            </w:pPr>
          </w:p>
        </w:tc>
      </w:tr>
    </w:tbl>
    <w:p w:rsidR="000B1495" w:rsidRDefault="000B1495"/>
    <w:p w:rsidR="000B1495" w:rsidRDefault="000B1495"/>
    <w:p w:rsidR="000B1495" w:rsidRDefault="000B1495"/>
    <w:p w:rsidR="000B1495" w:rsidRDefault="000B1495"/>
    <w:p w:rsidR="000B1495" w:rsidRDefault="000B1495"/>
    <w:p w:rsidR="000B1495" w:rsidRDefault="000B1495"/>
    <w:p w:rsidR="000B1495" w:rsidRDefault="000B1495"/>
    <w:p w:rsidR="000B1495" w:rsidRDefault="000B1495"/>
    <w:p w:rsidR="000B1495" w:rsidRDefault="000B1495"/>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9"/>
        <w:gridCol w:w="6947"/>
      </w:tblGrid>
      <w:tr w:rsidR="000B1495">
        <w:tc>
          <w:tcPr>
            <w:tcW w:w="9016" w:type="dxa"/>
            <w:gridSpan w:val="2"/>
            <w:shd w:val="clear" w:color="auto" w:fill="D9D9D9"/>
          </w:tcPr>
          <w:p w:rsidR="000B1495" w:rsidRDefault="00607FFE">
            <w:pPr>
              <w:spacing w:after="0" w:line="240" w:lineRule="auto"/>
              <w:rPr>
                <w:b/>
                <w:sz w:val="24"/>
                <w:szCs w:val="24"/>
              </w:rPr>
            </w:pPr>
            <w:r>
              <w:rPr>
                <w:b/>
                <w:sz w:val="24"/>
                <w:szCs w:val="24"/>
              </w:rPr>
              <w:t>CHEMISTRY                                                                                                                                  HIGHER</w:t>
            </w:r>
          </w:p>
          <w:p w:rsidR="000B1495" w:rsidRDefault="00607FFE">
            <w:pPr>
              <w:spacing w:after="0" w:line="240" w:lineRule="auto"/>
              <w:jc w:val="right"/>
              <w:rPr>
                <w:b/>
                <w:sz w:val="24"/>
                <w:szCs w:val="24"/>
              </w:rPr>
            </w:pPr>
            <w:r>
              <w:rPr>
                <w:b/>
                <w:sz w:val="24"/>
                <w:szCs w:val="24"/>
              </w:rPr>
              <w:t>SCQF 6</w:t>
            </w:r>
          </w:p>
        </w:tc>
      </w:tr>
      <w:tr w:rsidR="000B1495">
        <w:tc>
          <w:tcPr>
            <w:tcW w:w="2069" w:type="dxa"/>
          </w:tcPr>
          <w:p w:rsidR="000B1495" w:rsidRDefault="00607FFE">
            <w:pPr>
              <w:spacing w:after="0" w:line="240" w:lineRule="auto"/>
              <w:rPr>
                <w:b/>
              </w:rPr>
            </w:pPr>
            <w:r>
              <w:rPr>
                <w:b/>
              </w:rPr>
              <w:t>Days</w:t>
            </w:r>
          </w:p>
        </w:tc>
        <w:tc>
          <w:tcPr>
            <w:tcW w:w="6947" w:type="dxa"/>
          </w:tcPr>
          <w:p w:rsidR="000B1495" w:rsidRDefault="00607FFE">
            <w:pPr>
              <w:spacing w:after="0" w:line="240" w:lineRule="auto"/>
            </w:pPr>
            <w:r>
              <w:t>Tue/Thur</w:t>
            </w:r>
          </w:p>
          <w:p w:rsidR="000B1495" w:rsidRDefault="000B1495">
            <w:pPr>
              <w:spacing w:after="0" w:line="240" w:lineRule="auto"/>
            </w:pPr>
          </w:p>
        </w:tc>
      </w:tr>
      <w:tr w:rsidR="000B1495">
        <w:tc>
          <w:tcPr>
            <w:tcW w:w="2069" w:type="dxa"/>
          </w:tcPr>
          <w:p w:rsidR="000B1495" w:rsidRDefault="00607FFE">
            <w:pPr>
              <w:spacing w:after="0" w:line="240" w:lineRule="auto"/>
              <w:rPr>
                <w:b/>
              </w:rPr>
            </w:pPr>
            <w:r>
              <w:rPr>
                <w:b/>
              </w:rPr>
              <w:t>Location</w:t>
            </w:r>
          </w:p>
        </w:tc>
        <w:tc>
          <w:tcPr>
            <w:tcW w:w="6947" w:type="dxa"/>
            <w:shd w:val="clear" w:color="auto" w:fill="auto"/>
          </w:tcPr>
          <w:p w:rsidR="000B1495" w:rsidRDefault="00607FFE">
            <w:pPr>
              <w:spacing w:after="0" w:line="240" w:lineRule="auto"/>
            </w:pPr>
            <w:r>
              <w:t>St. Machar Academy</w:t>
            </w:r>
          </w:p>
          <w:p w:rsidR="000B1495" w:rsidRDefault="000B1495">
            <w:pPr>
              <w:spacing w:after="0" w:line="240" w:lineRule="auto"/>
            </w:pPr>
          </w:p>
        </w:tc>
      </w:tr>
      <w:tr w:rsidR="000B1495">
        <w:tc>
          <w:tcPr>
            <w:tcW w:w="2069" w:type="dxa"/>
          </w:tcPr>
          <w:p w:rsidR="000B1495" w:rsidRDefault="00607FFE">
            <w:pPr>
              <w:spacing w:after="0" w:line="240" w:lineRule="auto"/>
              <w:rPr>
                <w:b/>
              </w:rPr>
            </w:pPr>
            <w:r>
              <w:rPr>
                <w:b/>
              </w:rPr>
              <w:t>Starting Date</w:t>
            </w:r>
          </w:p>
        </w:tc>
        <w:tc>
          <w:tcPr>
            <w:tcW w:w="6947" w:type="dxa"/>
          </w:tcPr>
          <w:p w:rsidR="000B1495" w:rsidRDefault="00607FFE">
            <w:pPr>
              <w:spacing w:after="0" w:line="240" w:lineRule="auto"/>
            </w:pPr>
            <w:r>
              <w:t>Tue 9</w:t>
            </w:r>
            <w:r>
              <w:rPr>
                <w:vertAlign w:val="superscript"/>
              </w:rPr>
              <w:t>th</w:t>
            </w:r>
            <w:r>
              <w:t xml:space="preserve"> June</w:t>
            </w:r>
          </w:p>
        </w:tc>
      </w:tr>
      <w:tr w:rsidR="000B1495">
        <w:tc>
          <w:tcPr>
            <w:tcW w:w="2069" w:type="dxa"/>
          </w:tcPr>
          <w:p w:rsidR="000B1495" w:rsidRDefault="00607FFE">
            <w:pPr>
              <w:spacing w:after="0" w:line="240" w:lineRule="auto"/>
              <w:rPr>
                <w:b/>
              </w:rPr>
            </w:pPr>
            <w:r>
              <w:rPr>
                <w:b/>
              </w:rPr>
              <w:t>Entry Requirements</w:t>
            </w:r>
          </w:p>
        </w:tc>
        <w:tc>
          <w:tcPr>
            <w:tcW w:w="6947" w:type="dxa"/>
          </w:tcPr>
          <w:p w:rsidR="000B1495" w:rsidRDefault="00607FFE">
            <w:pPr>
              <w:spacing w:after="0" w:line="240" w:lineRule="auto"/>
            </w:pPr>
            <w:r>
              <w:t>A National 5 Chemistry pass at A or B is desired. Entrance to the course is at the discretion of the department.</w:t>
            </w:r>
          </w:p>
          <w:p w:rsidR="000B1495" w:rsidRDefault="000B1495">
            <w:pPr>
              <w:spacing w:after="0" w:line="240" w:lineRule="auto"/>
            </w:pPr>
          </w:p>
        </w:tc>
      </w:tr>
      <w:tr w:rsidR="000B1495">
        <w:tc>
          <w:tcPr>
            <w:tcW w:w="2069" w:type="dxa"/>
          </w:tcPr>
          <w:p w:rsidR="000B1495" w:rsidRDefault="00607FFE">
            <w:pPr>
              <w:spacing w:after="0" w:line="240" w:lineRule="auto"/>
              <w:rPr>
                <w:b/>
              </w:rPr>
            </w:pPr>
            <w:r>
              <w:rPr>
                <w:b/>
              </w:rPr>
              <w:t>Course Content</w:t>
            </w:r>
          </w:p>
        </w:tc>
        <w:tc>
          <w:tcPr>
            <w:tcW w:w="6947" w:type="dxa"/>
          </w:tcPr>
          <w:p w:rsidR="000B1495" w:rsidRDefault="00607FFE">
            <w:pPr>
              <w:spacing w:after="0" w:line="240" w:lineRule="auto"/>
            </w:pPr>
            <w:r>
              <w:t>There are four units:</w:t>
            </w:r>
          </w:p>
          <w:p w:rsidR="000B1495" w:rsidRDefault="00607FFE">
            <w:pPr>
              <w:numPr>
                <w:ilvl w:val="0"/>
                <w:numId w:val="5"/>
              </w:numPr>
              <w:pBdr>
                <w:top w:val="nil"/>
                <w:left w:val="nil"/>
                <w:bottom w:val="nil"/>
                <w:right w:val="nil"/>
                <w:between w:val="nil"/>
              </w:pBdr>
              <w:spacing w:after="0" w:line="240" w:lineRule="auto"/>
            </w:pPr>
            <w:r>
              <w:rPr>
                <w:b/>
                <w:color w:val="000000"/>
              </w:rPr>
              <w:t>Chemical changes and structure</w:t>
            </w:r>
            <w:r>
              <w:rPr>
                <w:color w:val="000000"/>
              </w:rPr>
              <w:t xml:space="preserve"> – controlling reaction rates &amp; periodic trends; collision theory &amp;</w:t>
            </w:r>
            <w:r>
              <w:rPr>
                <w:color w:val="000000"/>
              </w:rPr>
              <w:t xml:space="preserve"> the use of catalysts in reactions; electro-negativity and intra-molecular and intermolecular forces.</w:t>
            </w:r>
          </w:p>
          <w:p w:rsidR="000B1495" w:rsidRDefault="00607FFE">
            <w:pPr>
              <w:numPr>
                <w:ilvl w:val="0"/>
                <w:numId w:val="5"/>
              </w:numPr>
              <w:pBdr>
                <w:top w:val="nil"/>
                <w:left w:val="nil"/>
                <w:bottom w:val="nil"/>
                <w:right w:val="nil"/>
                <w:between w:val="nil"/>
              </w:pBdr>
              <w:spacing w:after="0" w:line="240" w:lineRule="auto"/>
            </w:pPr>
            <w:r>
              <w:rPr>
                <w:b/>
                <w:color w:val="000000"/>
              </w:rPr>
              <w:t>Researching Chemistry</w:t>
            </w:r>
            <w:r>
              <w:rPr>
                <w:color w:val="000000"/>
              </w:rPr>
              <w:t xml:space="preserve"> – relevance of chemical theory to everyday life by exploring the chemistry behind a topical issue.</w:t>
            </w:r>
          </w:p>
          <w:p w:rsidR="000B1495" w:rsidRDefault="00607FFE">
            <w:pPr>
              <w:numPr>
                <w:ilvl w:val="0"/>
                <w:numId w:val="5"/>
              </w:numPr>
              <w:pBdr>
                <w:top w:val="nil"/>
                <w:left w:val="nil"/>
                <w:bottom w:val="nil"/>
                <w:right w:val="nil"/>
                <w:between w:val="nil"/>
              </w:pBdr>
              <w:spacing w:after="0" w:line="240" w:lineRule="auto"/>
              <w:rPr>
                <w:b/>
                <w:color w:val="000000"/>
              </w:rPr>
            </w:pPr>
            <w:r>
              <w:rPr>
                <w:b/>
                <w:color w:val="000000"/>
              </w:rPr>
              <w:t xml:space="preserve">Nature’s Chemistry </w:t>
            </w:r>
            <w:r>
              <w:rPr>
                <w:color w:val="000000"/>
              </w:rPr>
              <w:t>– Organic chem</w:t>
            </w:r>
            <w:r>
              <w:rPr>
                <w:color w:val="000000"/>
              </w:rPr>
              <w:t>istry within the context of the chemistry of food and the chemistry of everyday consumer products, soaps, detergents, fragrances and skincare.</w:t>
            </w:r>
          </w:p>
          <w:p w:rsidR="000B1495" w:rsidRDefault="00607FFE">
            <w:pPr>
              <w:numPr>
                <w:ilvl w:val="0"/>
                <w:numId w:val="5"/>
              </w:numPr>
              <w:pBdr>
                <w:top w:val="nil"/>
                <w:left w:val="nil"/>
                <w:bottom w:val="nil"/>
                <w:right w:val="nil"/>
                <w:between w:val="nil"/>
              </w:pBdr>
              <w:spacing w:after="0" w:line="240" w:lineRule="auto"/>
              <w:rPr>
                <w:b/>
                <w:color w:val="000000"/>
              </w:rPr>
            </w:pPr>
            <w:r>
              <w:rPr>
                <w:b/>
                <w:color w:val="000000"/>
              </w:rPr>
              <w:t xml:space="preserve">Chemistry in Society – </w:t>
            </w:r>
            <w:r>
              <w:rPr>
                <w:color w:val="000000"/>
              </w:rPr>
              <w:t xml:space="preserve">the principles of physical chemistry which allows a chemical process to be taken from the </w:t>
            </w:r>
            <w:r>
              <w:rPr>
                <w:color w:val="000000"/>
              </w:rPr>
              <w:t>researcher’s bench through to industrial production.</w:t>
            </w:r>
          </w:p>
        </w:tc>
      </w:tr>
      <w:tr w:rsidR="000B1495">
        <w:tc>
          <w:tcPr>
            <w:tcW w:w="2069" w:type="dxa"/>
          </w:tcPr>
          <w:p w:rsidR="000B1495" w:rsidRDefault="00607FFE">
            <w:pPr>
              <w:spacing w:after="0" w:line="240" w:lineRule="auto"/>
              <w:rPr>
                <w:b/>
              </w:rPr>
            </w:pPr>
            <w:r>
              <w:rPr>
                <w:b/>
              </w:rPr>
              <w:t>Assessment</w:t>
            </w:r>
          </w:p>
        </w:tc>
        <w:tc>
          <w:tcPr>
            <w:tcW w:w="6947" w:type="dxa"/>
          </w:tcPr>
          <w:p w:rsidR="000B1495" w:rsidRDefault="00607FFE">
            <w:pPr>
              <w:spacing w:after="0" w:line="240" w:lineRule="auto"/>
            </w:pPr>
            <w:r>
              <w:t xml:space="preserve">The Course assessment will consist of two Components: a question paper and an assignment. </w:t>
            </w:r>
          </w:p>
          <w:p w:rsidR="000B1495" w:rsidRDefault="00607FFE">
            <w:pPr>
              <w:spacing w:after="0" w:line="240" w:lineRule="auto"/>
              <w:rPr>
                <w:b/>
              </w:rPr>
            </w:pPr>
            <w:r>
              <w:rPr>
                <w:b/>
              </w:rPr>
              <w:t>Component 1 — question paper.</w:t>
            </w:r>
          </w:p>
          <w:p w:rsidR="000B1495" w:rsidRDefault="00607FFE">
            <w:pPr>
              <w:spacing w:after="0" w:line="240" w:lineRule="auto"/>
            </w:pPr>
            <w:r>
              <w:t>The question paper will have 100 marks The question paper will have tw</w:t>
            </w:r>
            <w:r>
              <w:t xml:space="preserve">o Sections. Section 1 (Objective Test) will have 20 marks. Section 2 will contain restricted and extended response questions and will have 80 marks. </w:t>
            </w:r>
          </w:p>
          <w:p w:rsidR="000B1495" w:rsidRDefault="00607FFE">
            <w:pPr>
              <w:spacing w:after="0" w:line="240" w:lineRule="auto"/>
              <w:rPr>
                <w:b/>
              </w:rPr>
            </w:pPr>
            <w:r>
              <w:rPr>
                <w:b/>
              </w:rPr>
              <w:t xml:space="preserve">Component 2 — assignment </w:t>
            </w:r>
          </w:p>
          <w:p w:rsidR="000B1495" w:rsidRDefault="00607FFE">
            <w:pPr>
              <w:spacing w:after="0" w:line="240" w:lineRule="auto"/>
            </w:pPr>
            <w:r>
              <w:t>This assignment requires learners to apply skills, knowledge and understanding t</w:t>
            </w:r>
            <w:r>
              <w:t>o investigate a relevant topic in chemistry. The topic should draw on one or more of the key areas of the Course, and should be chosen with guidance from the assessor. The assignment will have 20 marks.</w:t>
            </w:r>
          </w:p>
          <w:p w:rsidR="000B1495" w:rsidRDefault="000B1495">
            <w:pPr>
              <w:spacing w:after="0" w:line="240" w:lineRule="auto"/>
            </w:pPr>
          </w:p>
        </w:tc>
      </w:tr>
      <w:tr w:rsidR="000B1495">
        <w:trPr>
          <w:trHeight w:val="534"/>
        </w:trPr>
        <w:tc>
          <w:tcPr>
            <w:tcW w:w="2069" w:type="dxa"/>
          </w:tcPr>
          <w:p w:rsidR="000B1495" w:rsidRDefault="00607FFE">
            <w:pPr>
              <w:spacing w:after="0" w:line="240" w:lineRule="auto"/>
              <w:rPr>
                <w:b/>
              </w:rPr>
            </w:pPr>
            <w:r>
              <w:rPr>
                <w:b/>
              </w:rPr>
              <w:t>Materials Required</w:t>
            </w:r>
          </w:p>
        </w:tc>
        <w:tc>
          <w:tcPr>
            <w:tcW w:w="6947" w:type="dxa"/>
          </w:tcPr>
          <w:p w:rsidR="000B1495" w:rsidRDefault="000B1495">
            <w:pPr>
              <w:spacing w:after="0" w:line="240" w:lineRule="auto"/>
            </w:pPr>
          </w:p>
          <w:p w:rsidR="000B1495" w:rsidRDefault="000B1495">
            <w:pPr>
              <w:spacing w:after="0" w:line="240" w:lineRule="auto"/>
            </w:pPr>
          </w:p>
        </w:tc>
      </w:tr>
    </w:tbl>
    <w:p w:rsidR="000B1495" w:rsidRDefault="000B1495"/>
    <w:p w:rsidR="000B1495" w:rsidRDefault="000B1495"/>
    <w:p w:rsidR="000B1495" w:rsidRDefault="000B1495"/>
    <w:p w:rsidR="000B1495" w:rsidRDefault="000B1495"/>
    <w:p w:rsidR="000B1495" w:rsidRDefault="000B1495"/>
    <w:p w:rsidR="000B1495" w:rsidRDefault="000B1495"/>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1"/>
        <w:gridCol w:w="6945"/>
      </w:tblGrid>
      <w:tr w:rsidR="000B1495">
        <w:tc>
          <w:tcPr>
            <w:tcW w:w="9016" w:type="dxa"/>
            <w:gridSpan w:val="2"/>
            <w:shd w:val="clear" w:color="auto" w:fill="D9D9D9"/>
          </w:tcPr>
          <w:p w:rsidR="000B1495" w:rsidRDefault="00607FFE">
            <w:pPr>
              <w:spacing w:after="0" w:line="240" w:lineRule="auto"/>
              <w:rPr>
                <w:b/>
                <w:sz w:val="24"/>
                <w:szCs w:val="24"/>
              </w:rPr>
            </w:pPr>
            <w:r>
              <w:rPr>
                <w:b/>
                <w:sz w:val="24"/>
                <w:szCs w:val="24"/>
              </w:rPr>
              <w:t>COMPUTING  SCIENCE                                                                                                               HIGHER</w:t>
            </w:r>
          </w:p>
          <w:p w:rsidR="000B1495" w:rsidRDefault="00607FFE">
            <w:pPr>
              <w:spacing w:after="0" w:line="240" w:lineRule="auto"/>
              <w:jc w:val="right"/>
              <w:rPr>
                <w:b/>
                <w:sz w:val="24"/>
                <w:szCs w:val="24"/>
              </w:rPr>
            </w:pPr>
            <w:r>
              <w:rPr>
                <w:b/>
                <w:sz w:val="24"/>
                <w:szCs w:val="24"/>
              </w:rPr>
              <w:t>SCQF 6</w:t>
            </w:r>
          </w:p>
        </w:tc>
      </w:tr>
      <w:tr w:rsidR="000B1495">
        <w:tc>
          <w:tcPr>
            <w:tcW w:w="2071" w:type="dxa"/>
          </w:tcPr>
          <w:p w:rsidR="000B1495" w:rsidRDefault="00607FFE">
            <w:pPr>
              <w:spacing w:after="0" w:line="240" w:lineRule="auto"/>
              <w:rPr>
                <w:b/>
              </w:rPr>
            </w:pPr>
            <w:r>
              <w:rPr>
                <w:b/>
              </w:rPr>
              <w:t>Days</w:t>
            </w:r>
          </w:p>
        </w:tc>
        <w:tc>
          <w:tcPr>
            <w:tcW w:w="6945" w:type="dxa"/>
          </w:tcPr>
          <w:p w:rsidR="000B1495" w:rsidRDefault="00607FFE">
            <w:pPr>
              <w:spacing w:after="0" w:line="240" w:lineRule="auto"/>
            </w:pPr>
            <w:r>
              <w:t xml:space="preserve">Mon/Wed    2-4pm  </w:t>
            </w:r>
          </w:p>
          <w:p w:rsidR="000B1495" w:rsidRDefault="000B1495">
            <w:pPr>
              <w:spacing w:after="0" w:line="240" w:lineRule="auto"/>
            </w:pPr>
          </w:p>
        </w:tc>
      </w:tr>
      <w:tr w:rsidR="000B1495">
        <w:tc>
          <w:tcPr>
            <w:tcW w:w="2071" w:type="dxa"/>
          </w:tcPr>
          <w:p w:rsidR="000B1495" w:rsidRDefault="00607FFE">
            <w:pPr>
              <w:spacing w:after="0" w:line="240" w:lineRule="auto"/>
              <w:rPr>
                <w:b/>
              </w:rPr>
            </w:pPr>
            <w:r>
              <w:rPr>
                <w:b/>
              </w:rPr>
              <w:t>Location</w:t>
            </w:r>
          </w:p>
        </w:tc>
        <w:tc>
          <w:tcPr>
            <w:tcW w:w="6945" w:type="dxa"/>
          </w:tcPr>
          <w:p w:rsidR="000B1495" w:rsidRDefault="00607FFE">
            <w:pPr>
              <w:spacing w:after="0" w:line="240" w:lineRule="auto"/>
            </w:pPr>
            <w:r>
              <w:t>Aberdeen Grammar School</w:t>
            </w:r>
          </w:p>
          <w:p w:rsidR="000B1495" w:rsidRDefault="000B1495">
            <w:pPr>
              <w:spacing w:after="0" w:line="240" w:lineRule="auto"/>
            </w:pPr>
          </w:p>
        </w:tc>
      </w:tr>
      <w:tr w:rsidR="000B1495">
        <w:tc>
          <w:tcPr>
            <w:tcW w:w="2071" w:type="dxa"/>
          </w:tcPr>
          <w:p w:rsidR="000B1495" w:rsidRDefault="00607FFE">
            <w:pPr>
              <w:spacing w:after="0" w:line="240" w:lineRule="auto"/>
              <w:rPr>
                <w:b/>
              </w:rPr>
            </w:pPr>
            <w:r>
              <w:rPr>
                <w:b/>
              </w:rPr>
              <w:t>Starting Date</w:t>
            </w:r>
          </w:p>
        </w:tc>
        <w:tc>
          <w:tcPr>
            <w:tcW w:w="6945" w:type="dxa"/>
          </w:tcPr>
          <w:p w:rsidR="000B1495" w:rsidRDefault="00607FFE">
            <w:pPr>
              <w:spacing w:after="0" w:line="240" w:lineRule="auto"/>
            </w:pPr>
            <w:r>
              <w:t>Mon 8</w:t>
            </w:r>
            <w:r>
              <w:rPr>
                <w:vertAlign w:val="superscript"/>
              </w:rPr>
              <w:t>th</w:t>
            </w:r>
            <w:r>
              <w:t xml:space="preserve"> June</w:t>
            </w:r>
          </w:p>
          <w:p w:rsidR="000B1495" w:rsidRDefault="000B1495">
            <w:pPr>
              <w:spacing w:after="0" w:line="240" w:lineRule="auto"/>
            </w:pPr>
          </w:p>
        </w:tc>
      </w:tr>
      <w:tr w:rsidR="000B1495">
        <w:tc>
          <w:tcPr>
            <w:tcW w:w="2071" w:type="dxa"/>
          </w:tcPr>
          <w:p w:rsidR="000B1495" w:rsidRDefault="00607FFE">
            <w:pPr>
              <w:spacing w:after="0" w:line="240" w:lineRule="auto"/>
              <w:rPr>
                <w:b/>
              </w:rPr>
            </w:pPr>
            <w:r>
              <w:rPr>
                <w:b/>
              </w:rPr>
              <w:t>Entry Requirements</w:t>
            </w:r>
          </w:p>
        </w:tc>
        <w:tc>
          <w:tcPr>
            <w:tcW w:w="6945" w:type="dxa"/>
          </w:tcPr>
          <w:p w:rsidR="000B1495" w:rsidRDefault="00607FFE">
            <w:pPr>
              <w:spacing w:after="0" w:line="240" w:lineRule="auto"/>
            </w:pPr>
            <w:r>
              <w:t>Pupils wishing to participate in this course should have achieved a pass at N5 Computing or evidence of an interest in computing and N5 pass in a related technology subject.</w:t>
            </w:r>
          </w:p>
          <w:p w:rsidR="000B1495" w:rsidRDefault="000B1495">
            <w:pPr>
              <w:spacing w:after="0" w:line="240" w:lineRule="auto"/>
            </w:pPr>
          </w:p>
        </w:tc>
      </w:tr>
      <w:tr w:rsidR="000B1495">
        <w:tc>
          <w:tcPr>
            <w:tcW w:w="2071" w:type="dxa"/>
          </w:tcPr>
          <w:p w:rsidR="000B1495" w:rsidRDefault="00607FFE">
            <w:pPr>
              <w:spacing w:after="0" w:line="240" w:lineRule="auto"/>
              <w:rPr>
                <w:b/>
              </w:rPr>
            </w:pPr>
            <w:r>
              <w:rPr>
                <w:b/>
              </w:rPr>
              <w:t>Course Content</w:t>
            </w:r>
          </w:p>
        </w:tc>
        <w:tc>
          <w:tcPr>
            <w:tcW w:w="6945" w:type="dxa"/>
          </w:tcPr>
          <w:p w:rsidR="000B1495" w:rsidRDefault="00607FFE">
            <w:pPr>
              <w:spacing w:after="0" w:line="240" w:lineRule="auto"/>
            </w:pPr>
            <w:r>
              <w:t>The Course enables learners to develop an extended range of computing and computational thinking skills, including skills in analysis and problem-solving, design and modelling, developing, implementing, testing and evaluating digital solutions across a ran</w:t>
            </w:r>
            <w:r>
              <w:t xml:space="preserve">ge of contemporary contexts. </w:t>
            </w:r>
          </w:p>
          <w:p w:rsidR="000B1495" w:rsidRDefault="00607FFE">
            <w:pPr>
              <w:spacing w:after="0" w:line="240" w:lineRule="auto"/>
            </w:pPr>
            <w:r>
              <w:t>The Course has two mandatory Units: Software Design and Development (Computational constructs, Data types and structures, Testing and documenting solutions, Algorithm specification) and Information System Design and Developmen</w:t>
            </w:r>
            <w:r>
              <w:t>t (Database and Web based structures, Media types, Coding and testing).</w:t>
            </w:r>
          </w:p>
          <w:p w:rsidR="000B1495" w:rsidRDefault="000B1495">
            <w:pPr>
              <w:spacing w:after="0" w:line="240" w:lineRule="auto"/>
            </w:pPr>
          </w:p>
        </w:tc>
      </w:tr>
      <w:tr w:rsidR="000B1495">
        <w:tc>
          <w:tcPr>
            <w:tcW w:w="2071" w:type="dxa"/>
          </w:tcPr>
          <w:p w:rsidR="000B1495" w:rsidRDefault="00607FFE">
            <w:pPr>
              <w:spacing w:after="0" w:line="240" w:lineRule="auto"/>
              <w:rPr>
                <w:b/>
              </w:rPr>
            </w:pPr>
            <w:r>
              <w:rPr>
                <w:b/>
              </w:rPr>
              <w:t>Assessment</w:t>
            </w:r>
          </w:p>
        </w:tc>
        <w:tc>
          <w:tcPr>
            <w:tcW w:w="6945" w:type="dxa"/>
          </w:tcPr>
          <w:p w:rsidR="000B1495" w:rsidRDefault="00607FFE">
            <w:pPr>
              <w:spacing w:after="0" w:line="240" w:lineRule="auto"/>
            </w:pPr>
            <w:r>
              <w:t>The learner will be assessed by a combination of a question paper worth 90 marks and an assignment worth 60 marks. Learners will apply knowledge and skills to solve an app</w:t>
            </w:r>
            <w:r>
              <w:t xml:space="preserve">ropriately challenging computing science problem. The question paper introduces breadth to the assessment. </w:t>
            </w:r>
          </w:p>
          <w:p w:rsidR="000B1495" w:rsidRDefault="000B1495">
            <w:pPr>
              <w:spacing w:after="0" w:line="240" w:lineRule="auto"/>
            </w:pPr>
          </w:p>
        </w:tc>
      </w:tr>
      <w:tr w:rsidR="000B1495">
        <w:trPr>
          <w:trHeight w:val="534"/>
        </w:trPr>
        <w:tc>
          <w:tcPr>
            <w:tcW w:w="2071" w:type="dxa"/>
          </w:tcPr>
          <w:p w:rsidR="000B1495" w:rsidRDefault="00607FFE">
            <w:pPr>
              <w:spacing w:after="0" w:line="240" w:lineRule="auto"/>
              <w:rPr>
                <w:b/>
              </w:rPr>
            </w:pPr>
            <w:r>
              <w:rPr>
                <w:b/>
              </w:rPr>
              <w:t>Materials Required</w:t>
            </w:r>
          </w:p>
        </w:tc>
        <w:tc>
          <w:tcPr>
            <w:tcW w:w="6945" w:type="dxa"/>
          </w:tcPr>
          <w:p w:rsidR="000B1495" w:rsidRDefault="000B1495">
            <w:pPr>
              <w:spacing w:after="0" w:line="240" w:lineRule="auto"/>
            </w:pPr>
          </w:p>
          <w:p w:rsidR="000B1495" w:rsidRDefault="000B1495">
            <w:pPr>
              <w:spacing w:after="0" w:line="240" w:lineRule="auto"/>
            </w:pPr>
          </w:p>
        </w:tc>
      </w:tr>
    </w:tbl>
    <w:p w:rsidR="000B1495" w:rsidRDefault="000B1495"/>
    <w:p w:rsidR="000B1495" w:rsidRDefault="000B1495"/>
    <w:p w:rsidR="000B1495" w:rsidRDefault="000B1495"/>
    <w:p w:rsidR="000B1495" w:rsidRDefault="000B1495"/>
    <w:p w:rsidR="000B1495" w:rsidRDefault="000B1495"/>
    <w:p w:rsidR="000B1495" w:rsidRDefault="000B1495"/>
    <w:p w:rsidR="000B1495" w:rsidRDefault="000B1495"/>
    <w:p w:rsidR="000B1495" w:rsidRDefault="000B1495"/>
    <w:p w:rsidR="000B1495" w:rsidRDefault="000B1495">
      <w:pPr>
        <w:jc w:val="center"/>
        <w:rPr>
          <w:b/>
          <w:sz w:val="32"/>
          <w:szCs w:val="32"/>
        </w:rPr>
      </w:pPr>
    </w:p>
    <w:p w:rsidR="000B1495" w:rsidRDefault="000B1495">
      <w:pPr>
        <w:jc w:val="center"/>
        <w:rPr>
          <w:b/>
          <w:sz w:val="32"/>
          <w:szCs w:val="32"/>
        </w:rPr>
      </w:pPr>
    </w:p>
    <w:tbl>
      <w:tblPr>
        <w:tblStyle w:val="a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9"/>
        <w:gridCol w:w="6947"/>
      </w:tblGrid>
      <w:tr w:rsidR="000B1495">
        <w:tc>
          <w:tcPr>
            <w:tcW w:w="9016" w:type="dxa"/>
            <w:gridSpan w:val="2"/>
            <w:shd w:val="clear" w:color="auto" w:fill="D9D9D9"/>
          </w:tcPr>
          <w:p w:rsidR="000B1495" w:rsidRDefault="00607FFE">
            <w:pPr>
              <w:spacing w:after="0" w:line="240" w:lineRule="auto"/>
              <w:rPr>
                <w:b/>
                <w:sz w:val="24"/>
                <w:szCs w:val="24"/>
              </w:rPr>
            </w:pPr>
            <w:r>
              <w:rPr>
                <w:b/>
                <w:sz w:val="24"/>
                <w:szCs w:val="24"/>
              </w:rPr>
              <w:t>DANCE                                                                                                                                           HIGHER</w:t>
            </w:r>
          </w:p>
          <w:p w:rsidR="000B1495" w:rsidRDefault="00607FFE">
            <w:pPr>
              <w:spacing w:after="0" w:line="240" w:lineRule="auto"/>
              <w:jc w:val="right"/>
              <w:rPr>
                <w:b/>
                <w:sz w:val="24"/>
                <w:szCs w:val="24"/>
              </w:rPr>
            </w:pPr>
            <w:r>
              <w:rPr>
                <w:b/>
                <w:sz w:val="24"/>
                <w:szCs w:val="24"/>
              </w:rPr>
              <w:t>SCQF 6</w:t>
            </w:r>
          </w:p>
        </w:tc>
      </w:tr>
      <w:tr w:rsidR="000B1495">
        <w:tc>
          <w:tcPr>
            <w:tcW w:w="2069" w:type="dxa"/>
          </w:tcPr>
          <w:p w:rsidR="000B1495" w:rsidRDefault="00607FFE">
            <w:pPr>
              <w:spacing w:after="0" w:line="240" w:lineRule="auto"/>
              <w:rPr>
                <w:b/>
              </w:rPr>
            </w:pPr>
            <w:r>
              <w:rPr>
                <w:b/>
              </w:rPr>
              <w:t>Days</w:t>
            </w:r>
          </w:p>
        </w:tc>
        <w:tc>
          <w:tcPr>
            <w:tcW w:w="6947" w:type="dxa"/>
          </w:tcPr>
          <w:p w:rsidR="000B1495" w:rsidRDefault="00607FFE">
            <w:pPr>
              <w:spacing w:after="0" w:line="240" w:lineRule="auto"/>
            </w:pPr>
            <w:r>
              <w:t xml:space="preserve">Mon/Wed  </w:t>
            </w:r>
          </w:p>
          <w:p w:rsidR="000B1495" w:rsidRDefault="000B1495">
            <w:pPr>
              <w:spacing w:after="0" w:line="240" w:lineRule="auto"/>
            </w:pPr>
          </w:p>
        </w:tc>
      </w:tr>
      <w:tr w:rsidR="000B1495">
        <w:tc>
          <w:tcPr>
            <w:tcW w:w="2069" w:type="dxa"/>
          </w:tcPr>
          <w:p w:rsidR="000B1495" w:rsidRDefault="00607FFE">
            <w:pPr>
              <w:spacing w:after="0" w:line="240" w:lineRule="auto"/>
              <w:rPr>
                <w:b/>
              </w:rPr>
            </w:pPr>
            <w:r>
              <w:rPr>
                <w:b/>
              </w:rPr>
              <w:t>Location</w:t>
            </w:r>
          </w:p>
        </w:tc>
        <w:tc>
          <w:tcPr>
            <w:tcW w:w="6947" w:type="dxa"/>
          </w:tcPr>
          <w:p w:rsidR="000B1495" w:rsidRDefault="00607FFE">
            <w:pPr>
              <w:spacing w:after="0" w:line="240" w:lineRule="auto"/>
            </w:pPr>
            <w:r>
              <w:t>Citymoves Studio, Schoolhill (Above the Triplekirks)</w:t>
            </w:r>
          </w:p>
          <w:p w:rsidR="000B1495" w:rsidRDefault="000B1495">
            <w:pPr>
              <w:spacing w:after="0" w:line="240" w:lineRule="auto"/>
            </w:pPr>
          </w:p>
        </w:tc>
      </w:tr>
      <w:tr w:rsidR="000B1495">
        <w:tc>
          <w:tcPr>
            <w:tcW w:w="2069" w:type="dxa"/>
          </w:tcPr>
          <w:p w:rsidR="000B1495" w:rsidRDefault="00607FFE">
            <w:pPr>
              <w:spacing w:after="0" w:line="240" w:lineRule="auto"/>
              <w:rPr>
                <w:b/>
              </w:rPr>
            </w:pPr>
            <w:r>
              <w:rPr>
                <w:b/>
              </w:rPr>
              <w:t>Starting Date</w:t>
            </w:r>
          </w:p>
        </w:tc>
        <w:tc>
          <w:tcPr>
            <w:tcW w:w="6947" w:type="dxa"/>
          </w:tcPr>
          <w:p w:rsidR="000B1495" w:rsidRDefault="00607FFE">
            <w:pPr>
              <w:spacing w:after="0" w:line="240" w:lineRule="auto"/>
            </w:pPr>
            <w:r>
              <w:t>Mon 8</w:t>
            </w:r>
            <w:r>
              <w:rPr>
                <w:vertAlign w:val="superscript"/>
              </w:rPr>
              <w:t>th</w:t>
            </w:r>
            <w:r>
              <w:t xml:space="preserve"> June</w:t>
            </w:r>
          </w:p>
          <w:p w:rsidR="000B1495" w:rsidRDefault="000B1495">
            <w:pPr>
              <w:spacing w:after="0" w:line="240" w:lineRule="auto"/>
            </w:pPr>
          </w:p>
        </w:tc>
      </w:tr>
      <w:tr w:rsidR="000B1495">
        <w:tc>
          <w:tcPr>
            <w:tcW w:w="2069" w:type="dxa"/>
          </w:tcPr>
          <w:p w:rsidR="000B1495" w:rsidRDefault="00607FFE">
            <w:pPr>
              <w:spacing w:after="0" w:line="240" w:lineRule="auto"/>
              <w:rPr>
                <w:b/>
              </w:rPr>
            </w:pPr>
            <w:r>
              <w:rPr>
                <w:b/>
              </w:rPr>
              <w:t>Entry Requirements</w:t>
            </w:r>
          </w:p>
        </w:tc>
        <w:tc>
          <w:tcPr>
            <w:tcW w:w="6947" w:type="dxa"/>
          </w:tcPr>
          <w:p w:rsidR="000B1495" w:rsidRDefault="00607FFE">
            <w:pPr>
              <w:spacing w:after="0" w:line="240" w:lineRule="auto"/>
            </w:pPr>
            <w:r>
              <w:t>Higher Dance accepts all students from 5</w:t>
            </w:r>
            <w:r>
              <w:rPr>
                <w:vertAlign w:val="superscript"/>
              </w:rPr>
              <w:t>th</w:t>
            </w:r>
            <w:r>
              <w:t xml:space="preserve"> and 6</w:t>
            </w:r>
            <w:r>
              <w:rPr>
                <w:vertAlign w:val="superscript"/>
              </w:rPr>
              <w:t>th</w:t>
            </w:r>
            <w:r>
              <w:t xml:space="preserve"> year. Previous dance or drama experience is preferable.</w:t>
            </w:r>
          </w:p>
          <w:p w:rsidR="000B1495" w:rsidRDefault="000B1495">
            <w:pPr>
              <w:spacing w:after="0" w:line="240" w:lineRule="auto"/>
            </w:pPr>
          </w:p>
        </w:tc>
      </w:tr>
      <w:tr w:rsidR="000B1495">
        <w:tc>
          <w:tcPr>
            <w:tcW w:w="2069" w:type="dxa"/>
          </w:tcPr>
          <w:p w:rsidR="000B1495" w:rsidRDefault="00607FFE">
            <w:pPr>
              <w:spacing w:after="0" w:line="240" w:lineRule="auto"/>
              <w:rPr>
                <w:b/>
              </w:rPr>
            </w:pPr>
            <w:r>
              <w:rPr>
                <w:b/>
              </w:rPr>
              <w:t>Course Content</w:t>
            </w:r>
          </w:p>
        </w:tc>
        <w:tc>
          <w:tcPr>
            <w:tcW w:w="6947" w:type="dxa"/>
          </w:tcPr>
          <w:p w:rsidR="000B1495" w:rsidRDefault="00607FFE">
            <w:pPr>
              <w:spacing w:after="0" w:line="240" w:lineRule="auto"/>
              <w:rPr>
                <w:b/>
              </w:rPr>
            </w:pPr>
            <w:r>
              <w:rPr>
                <w:b/>
              </w:rPr>
              <w:t xml:space="preserve">Technical Skills Unit </w:t>
            </w:r>
          </w:p>
          <w:p w:rsidR="000B1495" w:rsidRDefault="00607FFE">
            <w:pPr>
              <w:numPr>
                <w:ilvl w:val="0"/>
                <w:numId w:val="26"/>
              </w:numPr>
              <w:spacing w:after="0" w:line="240" w:lineRule="auto"/>
            </w:pPr>
            <w:r>
              <w:t xml:space="preserve">Develop and apply skills in two contrasting techniques. These will be Contemporary and Jazz. </w:t>
            </w:r>
          </w:p>
          <w:p w:rsidR="000B1495" w:rsidRDefault="00607FFE">
            <w:pPr>
              <w:numPr>
                <w:ilvl w:val="0"/>
                <w:numId w:val="26"/>
              </w:numPr>
              <w:spacing w:after="0" w:line="240" w:lineRule="auto"/>
            </w:pPr>
            <w:r>
              <w:t>Research key practitioners and historical context influencing these two distinct styles.</w:t>
            </w:r>
          </w:p>
          <w:p w:rsidR="000B1495" w:rsidRDefault="00607FFE">
            <w:pPr>
              <w:spacing w:after="0" w:line="240" w:lineRule="auto"/>
              <w:rPr>
                <w:b/>
              </w:rPr>
            </w:pPr>
            <w:r>
              <w:rPr>
                <w:b/>
              </w:rPr>
              <w:t>Choreography Unit</w:t>
            </w:r>
          </w:p>
          <w:p w:rsidR="000B1495" w:rsidRDefault="00607FFE">
            <w:pPr>
              <w:numPr>
                <w:ilvl w:val="0"/>
                <w:numId w:val="26"/>
              </w:numPr>
              <w:spacing w:after="0" w:line="240" w:lineRule="auto"/>
            </w:pPr>
            <w:r>
              <w:t xml:space="preserve">Create a group piece of choreography that communicates </w:t>
            </w:r>
            <w:r>
              <w:t>their chosen theme.</w:t>
            </w:r>
          </w:p>
          <w:p w:rsidR="000B1495" w:rsidRDefault="000B1495">
            <w:pPr>
              <w:spacing w:after="0" w:line="240" w:lineRule="auto"/>
            </w:pPr>
          </w:p>
        </w:tc>
      </w:tr>
      <w:tr w:rsidR="000B1495">
        <w:tc>
          <w:tcPr>
            <w:tcW w:w="2069" w:type="dxa"/>
          </w:tcPr>
          <w:p w:rsidR="000B1495" w:rsidRDefault="00607FFE">
            <w:pPr>
              <w:spacing w:after="0" w:line="240" w:lineRule="auto"/>
              <w:rPr>
                <w:b/>
              </w:rPr>
            </w:pPr>
            <w:r>
              <w:rPr>
                <w:b/>
              </w:rPr>
              <w:t>Assessment</w:t>
            </w:r>
          </w:p>
        </w:tc>
        <w:tc>
          <w:tcPr>
            <w:tcW w:w="6947" w:type="dxa"/>
          </w:tcPr>
          <w:p w:rsidR="000B1495" w:rsidRDefault="00607FFE">
            <w:pPr>
              <w:spacing w:after="0" w:line="240" w:lineRule="auto"/>
            </w:pPr>
            <w:r>
              <w:rPr>
                <w:b/>
              </w:rPr>
              <w:t xml:space="preserve">Component 1 — Performance (70 marks) </w:t>
            </w:r>
          </w:p>
          <w:p w:rsidR="000B1495" w:rsidRDefault="00607FFE">
            <w:pPr>
              <w:spacing w:after="0" w:line="240" w:lineRule="auto"/>
            </w:pPr>
            <w:r>
              <w:t xml:space="preserve">Candidates will perform two tutor-choreographed technical solos, each lasting between 1.5 and 2 minutes, and each worth 35 marks. </w:t>
            </w:r>
          </w:p>
          <w:p w:rsidR="000B1495" w:rsidRDefault="000B1495">
            <w:pPr>
              <w:spacing w:after="0" w:line="240" w:lineRule="auto"/>
            </w:pPr>
          </w:p>
          <w:p w:rsidR="000B1495" w:rsidRDefault="00607FFE">
            <w:pPr>
              <w:spacing w:after="0" w:line="240" w:lineRule="auto"/>
            </w:pPr>
            <w:r>
              <w:rPr>
                <w:b/>
              </w:rPr>
              <w:t xml:space="preserve">Component 2 — Practical Activity (70 marks) </w:t>
            </w:r>
          </w:p>
          <w:p w:rsidR="000B1495" w:rsidRDefault="00607FFE">
            <w:pPr>
              <w:spacing w:after="0" w:line="240" w:lineRule="auto"/>
            </w:pPr>
            <w:r>
              <w:t>This com</w:t>
            </w:r>
            <w:r>
              <w:t xml:space="preserve">ponent has two Sections. </w:t>
            </w:r>
          </w:p>
          <w:p w:rsidR="000B1495" w:rsidRDefault="00607FFE">
            <w:pPr>
              <w:spacing w:after="0" w:line="240" w:lineRule="auto"/>
            </w:pPr>
            <w:r>
              <w:rPr>
                <w:b/>
              </w:rPr>
              <w:t>Section 1</w:t>
            </w:r>
            <w:r>
              <w:t xml:space="preserve">: Choreography will have 35 marks. In this Section, candidates create and present a choreography for a group of dancers (excluding self), lasting between 2 and 3 minutes. </w:t>
            </w:r>
          </w:p>
          <w:p w:rsidR="000B1495" w:rsidRDefault="00607FFE">
            <w:pPr>
              <w:spacing w:after="0" w:line="240" w:lineRule="auto"/>
            </w:pPr>
            <w:r>
              <w:rPr>
                <w:b/>
              </w:rPr>
              <w:t>Section 2</w:t>
            </w:r>
            <w:r>
              <w:t>: Choreography Review will have 35 marks</w:t>
            </w:r>
            <w:r>
              <w:t>. In this Section, candidates review their work as a choreographer by explaining the relationship between their research, theme and an initial motif, explaining the reasons for the choreographic choices made, and reflecting on their skills as a choreograph</w:t>
            </w:r>
            <w:r>
              <w:t>er.</w:t>
            </w:r>
          </w:p>
          <w:p w:rsidR="000B1495" w:rsidRDefault="000B1495">
            <w:pPr>
              <w:spacing w:after="0" w:line="240" w:lineRule="auto"/>
            </w:pPr>
          </w:p>
        </w:tc>
      </w:tr>
    </w:tbl>
    <w:p w:rsidR="000B1495" w:rsidRDefault="000B1495"/>
    <w:p w:rsidR="000B1495" w:rsidRDefault="000B1495"/>
    <w:p w:rsidR="000B1495" w:rsidRDefault="000B1495"/>
    <w:p w:rsidR="000B1495" w:rsidRDefault="000B1495"/>
    <w:p w:rsidR="000B1495" w:rsidRDefault="000B1495"/>
    <w:p w:rsidR="000B1495" w:rsidRDefault="000B1495"/>
    <w:p w:rsidR="000B1495" w:rsidRDefault="000B1495"/>
    <w:p w:rsidR="000B1495" w:rsidRDefault="000B1495"/>
    <w:tbl>
      <w:tblPr>
        <w:tblStyle w:val="a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9"/>
        <w:gridCol w:w="6947"/>
      </w:tblGrid>
      <w:tr w:rsidR="000B1495">
        <w:tc>
          <w:tcPr>
            <w:tcW w:w="9016" w:type="dxa"/>
            <w:gridSpan w:val="2"/>
            <w:shd w:val="clear" w:color="auto" w:fill="D9D9D9"/>
          </w:tcPr>
          <w:p w:rsidR="000B1495" w:rsidRDefault="00607FFE">
            <w:pPr>
              <w:spacing w:after="0" w:line="240" w:lineRule="auto"/>
              <w:rPr>
                <w:b/>
                <w:sz w:val="24"/>
                <w:szCs w:val="24"/>
              </w:rPr>
            </w:pPr>
            <w:r>
              <w:rPr>
                <w:b/>
                <w:sz w:val="24"/>
                <w:szCs w:val="24"/>
              </w:rPr>
              <w:t>DRAMA                                                                                                              ADVANCED HIGHER</w:t>
            </w:r>
          </w:p>
          <w:p w:rsidR="000B1495" w:rsidRDefault="00607FFE">
            <w:pPr>
              <w:spacing w:after="0" w:line="240" w:lineRule="auto"/>
              <w:jc w:val="right"/>
              <w:rPr>
                <w:b/>
                <w:sz w:val="24"/>
                <w:szCs w:val="24"/>
              </w:rPr>
            </w:pPr>
            <w:r>
              <w:rPr>
                <w:b/>
                <w:sz w:val="24"/>
                <w:szCs w:val="24"/>
              </w:rPr>
              <w:t>SCQF 7</w:t>
            </w:r>
          </w:p>
        </w:tc>
      </w:tr>
      <w:tr w:rsidR="000B1495">
        <w:tc>
          <w:tcPr>
            <w:tcW w:w="2069" w:type="dxa"/>
          </w:tcPr>
          <w:p w:rsidR="000B1495" w:rsidRDefault="00607FFE">
            <w:pPr>
              <w:spacing w:after="0" w:line="240" w:lineRule="auto"/>
              <w:rPr>
                <w:b/>
              </w:rPr>
            </w:pPr>
            <w:r>
              <w:rPr>
                <w:b/>
              </w:rPr>
              <w:t>Days</w:t>
            </w:r>
          </w:p>
        </w:tc>
        <w:tc>
          <w:tcPr>
            <w:tcW w:w="6947" w:type="dxa"/>
          </w:tcPr>
          <w:p w:rsidR="000B1495" w:rsidRDefault="00607FFE">
            <w:pPr>
              <w:spacing w:after="0" w:line="240" w:lineRule="auto"/>
            </w:pPr>
            <w:r>
              <w:t>Mon/Wed   2-4pm</w:t>
            </w:r>
          </w:p>
        </w:tc>
      </w:tr>
      <w:tr w:rsidR="000B1495">
        <w:tc>
          <w:tcPr>
            <w:tcW w:w="2069" w:type="dxa"/>
          </w:tcPr>
          <w:p w:rsidR="000B1495" w:rsidRDefault="00607FFE">
            <w:pPr>
              <w:spacing w:after="0" w:line="240" w:lineRule="auto"/>
              <w:rPr>
                <w:b/>
              </w:rPr>
            </w:pPr>
            <w:r>
              <w:rPr>
                <w:b/>
              </w:rPr>
              <w:t>Location</w:t>
            </w:r>
          </w:p>
        </w:tc>
        <w:tc>
          <w:tcPr>
            <w:tcW w:w="6947" w:type="dxa"/>
          </w:tcPr>
          <w:p w:rsidR="000B1495" w:rsidRDefault="00607FFE">
            <w:pPr>
              <w:spacing w:after="0" w:line="240" w:lineRule="auto"/>
            </w:pPr>
            <w:r>
              <w:t>Aberdeen Grammar School</w:t>
            </w:r>
          </w:p>
        </w:tc>
      </w:tr>
      <w:tr w:rsidR="000B1495">
        <w:tc>
          <w:tcPr>
            <w:tcW w:w="2069" w:type="dxa"/>
          </w:tcPr>
          <w:p w:rsidR="000B1495" w:rsidRDefault="00607FFE">
            <w:pPr>
              <w:spacing w:after="0" w:line="240" w:lineRule="auto"/>
              <w:rPr>
                <w:b/>
              </w:rPr>
            </w:pPr>
            <w:r>
              <w:rPr>
                <w:b/>
              </w:rPr>
              <w:t>Starting Date</w:t>
            </w:r>
          </w:p>
        </w:tc>
        <w:tc>
          <w:tcPr>
            <w:tcW w:w="6947" w:type="dxa"/>
          </w:tcPr>
          <w:p w:rsidR="000B1495" w:rsidRDefault="00607FFE">
            <w:pPr>
              <w:spacing w:after="0" w:line="240" w:lineRule="auto"/>
            </w:pPr>
            <w:r>
              <w:t>Mon 9</w:t>
            </w:r>
            <w:r>
              <w:rPr>
                <w:vertAlign w:val="superscript"/>
              </w:rPr>
              <w:t>th</w:t>
            </w:r>
            <w:r>
              <w:t xml:space="preserve"> June</w:t>
            </w:r>
          </w:p>
          <w:p w:rsidR="000B1495" w:rsidRDefault="000B1495">
            <w:pPr>
              <w:spacing w:after="0" w:line="240" w:lineRule="auto"/>
            </w:pPr>
          </w:p>
        </w:tc>
      </w:tr>
      <w:tr w:rsidR="000B1495">
        <w:tc>
          <w:tcPr>
            <w:tcW w:w="2069" w:type="dxa"/>
          </w:tcPr>
          <w:p w:rsidR="000B1495" w:rsidRDefault="00607FFE">
            <w:pPr>
              <w:spacing w:after="0" w:line="240" w:lineRule="auto"/>
              <w:rPr>
                <w:b/>
              </w:rPr>
            </w:pPr>
            <w:r>
              <w:rPr>
                <w:b/>
              </w:rPr>
              <w:t>Entry Requirements</w:t>
            </w:r>
          </w:p>
        </w:tc>
        <w:tc>
          <w:tcPr>
            <w:tcW w:w="6947" w:type="dxa"/>
          </w:tcPr>
          <w:p w:rsidR="000B1495" w:rsidRDefault="00607FFE">
            <w:pPr>
              <w:spacing w:after="0" w:line="240" w:lineRule="auto"/>
            </w:pPr>
            <w:r>
              <w:t>A Higher Drama and Higher English pass at A or B is desired. Entrance to the course is at the discretion of the department.</w:t>
            </w:r>
          </w:p>
          <w:p w:rsidR="000B1495" w:rsidRDefault="000B1495">
            <w:pPr>
              <w:spacing w:after="0" w:line="240" w:lineRule="auto"/>
            </w:pPr>
          </w:p>
        </w:tc>
      </w:tr>
      <w:tr w:rsidR="000B1495">
        <w:tc>
          <w:tcPr>
            <w:tcW w:w="2069" w:type="dxa"/>
          </w:tcPr>
          <w:p w:rsidR="000B1495" w:rsidRDefault="00607FFE">
            <w:pPr>
              <w:spacing w:after="0" w:line="240" w:lineRule="auto"/>
              <w:rPr>
                <w:b/>
              </w:rPr>
            </w:pPr>
            <w:r>
              <w:rPr>
                <w:b/>
              </w:rPr>
              <w:t>Course Content</w:t>
            </w:r>
          </w:p>
        </w:tc>
        <w:tc>
          <w:tcPr>
            <w:tcW w:w="6947" w:type="dxa"/>
          </w:tcPr>
          <w:p w:rsidR="000B1495" w:rsidRDefault="00607FFE">
            <w:pPr>
              <w:spacing w:after="0" w:line="240" w:lineRule="auto"/>
            </w:pPr>
            <w:r>
              <w:t>This course consists of two core units as well as a practical examination and a written project.  Although the unit titles are the same as Higher there is a focus on Theatre Practitioners and their impact on modern theatre. Students will be required to ana</w:t>
            </w:r>
            <w:r>
              <w:t>lyse the influences, theories and practice of these practitioners.</w:t>
            </w:r>
          </w:p>
          <w:p w:rsidR="000B1495" w:rsidRDefault="000B1495">
            <w:pPr>
              <w:spacing w:after="0" w:line="240" w:lineRule="auto"/>
            </w:pPr>
          </w:p>
          <w:p w:rsidR="000B1495" w:rsidRDefault="00607FFE">
            <w:pPr>
              <w:spacing w:after="0" w:line="240" w:lineRule="auto"/>
              <w:rPr>
                <w:b/>
              </w:rPr>
            </w:pPr>
            <w:r>
              <w:rPr>
                <w:b/>
              </w:rPr>
              <w:t>Drama Skills</w:t>
            </w:r>
          </w:p>
          <w:p w:rsidR="000B1495" w:rsidRDefault="00607FFE">
            <w:pPr>
              <w:spacing w:after="0" w:line="240" w:lineRule="auto"/>
            </w:pPr>
            <w:r>
              <w:t>In this Unit, learners will be required to provide evidence to demonstrate their knowledge and skills in devising, directing and performing through the exploration of a key pr</w:t>
            </w:r>
            <w:r>
              <w:t xml:space="preserve">actitioner. They will independently create a devised drama production, using their dramatic interpretation of complex texts. They will present it to an audience and evaluate their effectiveness as an actor or director. </w:t>
            </w:r>
          </w:p>
          <w:p w:rsidR="000B1495" w:rsidRDefault="000B1495">
            <w:pPr>
              <w:spacing w:after="0" w:line="240" w:lineRule="auto"/>
            </w:pPr>
          </w:p>
          <w:p w:rsidR="000B1495" w:rsidRDefault="00607FFE">
            <w:pPr>
              <w:spacing w:after="0" w:line="240" w:lineRule="auto"/>
              <w:rPr>
                <w:b/>
              </w:rPr>
            </w:pPr>
            <w:r>
              <w:rPr>
                <w:b/>
              </w:rPr>
              <w:t>Production Skills</w:t>
            </w:r>
          </w:p>
          <w:p w:rsidR="000B1495" w:rsidRDefault="00607FFE">
            <w:pPr>
              <w:spacing w:after="0" w:line="240" w:lineRule="auto"/>
            </w:pPr>
            <w:r>
              <w:t>In this Unit, lea</w:t>
            </w:r>
            <w:r>
              <w:t>rners will focus on a study of a key theatre practitioner, and explore in depth the influences on and the theory and practice of their chosen practitioner. They will explore and analyse key productions that reflect their acting or directing or design metho</w:t>
            </w:r>
            <w:r>
              <w:t>dologies through both research and practical experimentation. They will also view and analyse a live theatrical event, considering performance concepts and effectiveness.</w:t>
            </w:r>
          </w:p>
          <w:p w:rsidR="000B1495" w:rsidRDefault="000B1495">
            <w:pPr>
              <w:spacing w:after="0" w:line="240" w:lineRule="auto"/>
            </w:pPr>
          </w:p>
        </w:tc>
      </w:tr>
      <w:tr w:rsidR="000B1495">
        <w:tc>
          <w:tcPr>
            <w:tcW w:w="2069" w:type="dxa"/>
          </w:tcPr>
          <w:p w:rsidR="000B1495" w:rsidRDefault="00607FFE">
            <w:pPr>
              <w:spacing w:after="0" w:line="240" w:lineRule="auto"/>
              <w:rPr>
                <w:b/>
              </w:rPr>
            </w:pPr>
            <w:r>
              <w:rPr>
                <w:b/>
              </w:rPr>
              <w:t>Assessment</w:t>
            </w:r>
          </w:p>
        </w:tc>
        <w:tc>
          <w:tcPr>
            <w:tcW w:w="6947" w:type="dxa"/>
          </w:tcPr>
          <w:p w:rsidR="000B1495" w:rsidRDefault="00607FFE">
            <w:pPr>
              <w:spacing w:after="0" w:line="240" w:lineRule="auto"/>
              <w:rPr>
                <w:i/>
              </w:rPr>
            </w:pPr>
            <w:r>
              <w:rPr>
                <w:i/>
              </w:rPr>
              <w:t>Component 1 — Practical Exam</w:t>
            </w:r>
          </w:p>
          <w:p w:rsidR="000B1495" w:rsidRDefault="00607FFE">
            <w:pPr>
              <w:spacing w:after="0" w:line="240" w:lineRule="auto"/>
            </w:pPr>
            <w:r>
              <w:t xml:space="preserve">The practical exam will have 60 marks (60% </w:t>
            </w:r>
            <w:r>
              <w:t xml:space="preserve">of the total mark). The practical exam has two sections. </w:t>
            </w:r>
          </w:p>
          <w:p w:rsidR="000B1495" w:rsidRDefault="00607FFE">
            <w:pPr>
              <w:numPr>
                <w:ilvl w:val="0"/>
                <w:numId w:val="1"/>
              </w:numPr>
              <w:spacing w:after="0" w:line="240" w:lineRule="auto"/>
            </w:pPr>
            <w:r>
              <w:t>Section 1 will have 50 marks. (For performance in the chosen role of acting, directing or design)</w:t>
            </w:r>
          </w:p>
          <w:p w:rsidR="000B1495" w:rsidRDefault="00607FFE">
            <w:pPr>
              <w:numPr>
                <w:ilvl w:val="0"/>
                <w:numId w:val="1"/>
              </w:numPr>
              <w:spacing w:after="0" w:line="240" w:lineRule="auto"/>
            </w:pPr>
            <w:r>
              <w:t>Section 2 will have 10 marks. (These marks are awarded for a report based on their chosen role and p</w:t>
            </w:r>
            <w:r>
              <w:t xml:space="preserve">roduction) </w:t>
            </w:r>
          </w:p>
          <w:p w:rsidR="000B1495" w:rsidRDefault="00607FFE">
            <w:pPr>
              <w:spacing w:after="0" w:line="240" w:lineRule="auto"/>
              <w:rPr>
                <w:i/>
              </w:rPr>
            </w:pPr>
            <w:r>
              <w:rPr>
                <w:i/>
              </w:rPr>
              <w:t>Component 2 — Project</w:t>
            </w:r>
          </w:p>
          <w:p w:rsidR="000B1495" w:rsidRDefault="00607FFE">
            <w:pPr>
              <w:spacing w:after="0" w:line="240" w:lineRule="auto"/>
            </w:pPr>
            <w:r>
              <w:t xml:space="preserve">The project will have 40 marks (40% of the total mark). </w:t>
            </w:r>
          </w:p>
          <w:p w:rsidR="000B1495" w:rsidRDefault="00607FFE">
            <w:pPr>
              <w:numPr>
                <w:ilvl w:val="0"/>
                <w:numId w:val="2"/>
              </w:numPr>
              <w:spacing w:after="0" w:line="240" w:lineRule="auto"/>
              <w:ind w:left="700"/>
            </w:pPr>
            <w:r>
              <w:t>The candidate will select a topic from relevant and current performance theories and practice. The project will consist of a written response consisting of a 3000 word dissertation which is marked externally.</w:t>
            </w:r>
          </w:p>
          <w:p w:rsidR="000B1495" w:rsidRDefault="00607FFE">
            <w:pPr>
              <w:spacing w:after="0" w:line="240" w:lineRule="auto"/>
              <w:rPr>
                <w:i/>
              </w:rPr>
            </w:pPr>
            <w:r>
              <w:rPr>
                <w:i/>
              </w:rPr>
              <w:t>Total 100 Marks</w:t>
            </w:r>
          </w:p>
          <w:p w:rsidR="000B1495" w:rsidRDefault="000B1495">
            <w:pPr>
              <w:spacing w:after="0" w:line="240" w:lineRule="auto"/>
            </w:pPr>
          </w:p>
        </w:tc>
      </w:tr>
      <w:tr w:rsidR="000B1495">
        <w:trPr>
          <w:trHeight w:val="534"/>
        </w:trPr>
        <w:tc>
          <w:tcPr>
            <w:tcW w:w="2069" w:type="dxa"/>
          </w:tcPr>
          <w:p w:rsidR="000B1495" w:rsidRDefault="00607FFE">
            <w:pPr>
              <w:spacing w:after="0" w:line="240" w:lineRule="auto"/>
              <w:rPr>
                <w:b/>
              </w:rPr>
            </w:pPr>
            <w:r>
              <w:rPr>
                <w:b/>
              </w:rPr>
              <w:t>Materials Required</w:t>
            </w:r>
          </w:p>
        </w:tc>
        <w:tc>
          <w:tcPr>
            <w:tcW w:w="6947" w:type="dxa"/>
          </w:tcPr>
          <w:p w:rsidR="000B1495" w:rsidRDefault="00607FFE">
            <w:pPr>
              <w:spacing w:after="0" w:line="240" w:lineRule="auto"/>
            </w:pPr>
            <w:r>
              <w:t>No materia</w:t>
            </w:r>
            <w:r>
              <w:t>ls are required.</w:t>
            </w:r>
          </w:p>
          <w:p w:rsidR="000B1495" w:rsidRDefault="000B1495">
            <w:pPr>
              <w:spacing w:after="0" w:line="240" w:lineRule="auto"/>
            </w:pPr>
          </w:p>
        </w:tc>
      </w:tr>
    </w:tbl>
    <w:p w:rsidR="000B1495" w:rsidRDefault="000B1495"/>
    <w:p w:rsidR="000B1495" w:rsidRDefault="000B1495"/>
    <w:tbl>
      <w:tblPr>
        <w:tblStyle w:val="a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0"/>
        <w:gridCol w:w="6946"/>
      </w:tblGrid>
      <w:tr w:rsidR="000B1495">
        <w:tc>
          <w:tcPr>
            <w:tcW w:w="9016" w:type="dxa"/>
            <w:gridSpan w:val="2"/>
            <w:shd w:val="clear" w:color="auto" w:fill="D9D9D9"/>
          </w:tcPr>
          <w:p w:rsidR="000B1495" w:rsidRDefault="00607FFE">
            <w:pPr>
              <w:spacing w:after="0" w:line="240" w:lineRule="auto"/>
              <w:rPr>
                <w:b/>
                <w:sz w:val="24"/>
                <w:szCs w:val="24"/>
              </w:rPr>
            </w:pPr>
            <w:r>
              <w:rPr>
                <w:b/>
                <w:sz w:val="24"/>
                <w:szCs w:val="24"/>
              </w:rPr>
              <w:t>ENGLISH                                                                                                             ADVANCED HIGHER</w:t>
            </w:r>
          </w:p>
          <w:p w:rsidR="000B1495" w:rsidRDefault="00607FFE">
            <w:pPr>
              <w:spacing w:after="0" w:line="240" w:lineRule="auto"/>
              <w:jc w:val="right"/>
              <w:rPr>
                <w:b/>
                <w:sz w:val="24"/>
                <w:szCs w:val="24"/>
              </w:rPr>
            </w:pPr>
            <w:r>
              <w:rPr>
                <w:b/>
                <w:sz w:val="24"/>
                <w:szCs w:val="24"/>
              </w:rPr>
              <w:t>SCQF 7</w:t>
            </w:r>
          </w:p>
        </w:tc>
      </w:tr>
      <w:tr w:rsidR="000B1495">
        <w:tc>
          <w:tcPr>
            <w:tcW w:w="2070" w:type="dxa"/>
          </w:tcPr>
          <w:p w:rsidR="000B1495" w:rsidRDefault="00607FFE">
            <w:pPr>
              <w:spacing w:after="0" w:line="240" w:lineRule="auto"/>
              <w:rPr>
                <w:b/>
              </w:rPr>
            </w:pPr>
            <w:r>
              <w:rPr>
                <w:b/>
              </w:rPr>
              <w:t>Days</w:t>
            </w:r>
          </w:p>
        </w:tc>
        <w:tc>
          <w:tcPr>
            <w:tcW w:w="6946" w:type="dxa"/>
          </w:tcPr>
          <w:p w:rsidR="000B1495" w:rsidRDefault="00607FFE">
            <w:pPr>
              <w:spacing w:after="0" w:line="240" w:lineRule="auto"/>
            </w:pPr>
            <w:r>
              <w:t>Tue/Thur  2-4pm</w:t>
            </w:r>
          </w:p>
          <w:p w:rsidR="000B1495" w:rsidRDefault="000B1495">
            <w:pPr>
              <w:spacing w:after="0" w:line="240" w:lineRule="auto"/>
            </w:pPr>
          </w:p>
        </w:tc>
      </w:tr>
      <w:tr w:rsidR="000B1495">
        <w:tc>
          <w:tcPr>
            <w:tcW w:w="2070" w:type="dxa"/>
          </w:tcPr>
          <w:p w:rsidR="000B1495" w:rsidRDefault="00607FFE">
            <w:pPr>
              <w:spacing w:after="0" w:line="240" w:lineRule="auto"/>
              <w:rPr>
                <w:b/>
              </w:rPr>
            </w:pPr>
            <w:r>
              <w:rPr>
                <w:b/>
              </w:rPr>
              <w:t>Location</w:t>
            </w:r>
          </w:p>
        </w:tc>
        <w:tc>
          <w:tcPr>
            <w:tcW w:w="6946" w:type="dxa"/>
          </w:tcPr>
          <w:p w:rsidR="000B1495" w:rsidRDefault="00607FFE">
            <w:pPr>
              <w:spacing w:after="0" w:line="240" w:lineRule="auto"/>
            </w:pPr>
            <w:r>
              <w:t>Aberdeen Grammar School</w:t>
            </w:r>
          </w:p>
          <w:p w:rsidR="000B1495" w:rsidRDefault="000B1495">
            <w:pPr>
              <w:spacing w:after="0" w:line="240" w:lineRule="auto"/>
            </w:pPr>
          </w:p>
        </w:tc>
      </w:tr>
      <w:tr w:rsidR="000B1495">
        <w:tc>
          <w:tcPr>
            <w:tcW w:w="2070" w:type="dxa"/>
          </w:tcPr>
          <w:p w:rsidR="000B1495" w:rsidRDefault="00607FFE">
            <w:pPr>
              <w:spacing w:after="0" w:line="240" w:lineRule="auto"/>
              <w:rPr>
                <w:b/>
              </w:rPr>
            </w:pPr>
            <w:r>
              <w:rPr>
                <w:b/>
              </w:rPr>
              <w:t>Starting Date</w:t>
            </w:r>
          </w:p>
        </w:tc>
        <w:tc>
          <w:tcPr>
            <w:tcW w:w="6946" w:type="dxa"/>
          </w:tcPr>
          <w:p w:rsidR="000B1495" w:rsidRDefault="00607FFE">
            <w:pPr>
              <w:spacing w:after="0" w:line="240" w:lineRule="auto"/>
            </w:pPr>
            <w:r>
              <w:t>Tue 9</w:t>
            </w:r>
            <w:r>
              <w:rPr>
                <w:vertAlign w:val="superscript"/>
              </w:rPr>
              <w:t>th</w:t>
            </w:r>
            <w:r>
              <w:t xml:space="preserve"> June</w:t>
            </w:r>
          </w:p>
          <w:p w:rsidR="000B1495" w:rsidRDefault="000B1495">
            <w:pPr>
              <w:spacing w:after="0" w:line="240" w:lineRule="auto"/>
            </w:pPr>
          </w:p>
        </w:tc>
      </w:tr>
      <w:tr w:rsidR="000B1495">
        <w:tc>
          <w:tcPr>
            <w:tcW w:w="2070" w:type="dxa"/>
          </w:tcPr>
          <w:p w:rsidR="000B1495" w:rsidRDefault="00607FFE">
            <w:pPr>
              <w:spacing w:after="0" w:line="240" w:lineRule="auto"/>
              <w:rPr>
                <w:b/>
              </w:rPr>
            </w:pPr>
            <w:r>
              <w:rPr>
                <w:b/>
              </w:rPr>
              <w:t>Entry Requirements</w:t>
            </w:r>
          </w:p>
        </w:tc>
        <w:tc>
          <w:tcPr>
            <w:tcW w:w="6946" w:type="dxa"/>
          </w:tcPr>
          <w:p w:rsidR="000B1495" w:rsidRDefault="00607FFE">
            <w:pPr>
              <w:spacing w:after="0" w:line="240" w:lineRule="auto"/>
            </w:pPr>
            <w:r>
              <w:t>A Higher English pass at A or B is desired. Entrance to the course is at the discretion of the department.</w:t>
            </w:r>
          </w:p>
          <w:p w:rsidR="000B1495" w:rsidRDefault="000B1495">
            <w:pPr>
              <w:spacing w:after="0" w:line="240" w:lineRule="auto"/>
            </w:pPr>
          </w:p>
        </w:tc>
      </w:tr>
      <w:tr w:rsidR="000B1495">
        <w:tc>
          <w:tcPr>
            <w:tcW w:w="2070" w:type="dxa"/>
          </w:tcPr>
          <w:p w:rsidR="000B1495" w:rsidRDefault="00607FFE">
            <w:pPr>
              <w:spacing w:after="0" w:line="240" w:lineRule="auto"/>
              <w:rPr>
                <w:b/>
              </w:rPr>
            </w:pPr>
            <w:r>
              <w:rPr>
                <w:b/>
              </w:rPr>
              <w:t>Course Content</w:t>
            </w:r>
          </w:p>
        </w:tc>
        <w:tc>
          <w:tcPr>
            <w:tcW w:w="6946" w:type="dxa"/>
          </w:tcPr>
          <w:p w:rsidR="000B1495" w:rsidRDefault="00607FFE">
            <w:pPr>
              <w:spacing w:after="0" w:line="240" w:lineRule="auto"/>
            </w:pPr>
            <w:r>
              <w:t>The Advanced Higher English course is comprised of two units:</w:t>
            </w:r>
          </w:p>
          <w:p w:rsidR="000B1495" w:rsidRDefault="00607FFE">
            <w:pPr>
              <w:numPr>
                <w:ilvl w:val="0"/>
                <w:numId w:val="3"/>
              </w:numPr>
              <w:spacing w:after="0" w:line="240" w:lineRule="auto"/>
              <w:rPr>
                <w:b/>
              </w:rPr>
            </w:pPr>
            <w:r>
              <w:rPr>
                <w:b/>
              </w:rPr>
              <w:t xml:space="preserve">English: Analysis and Evaluation </w:t>
            </w:r>
          </w:p>
          <w:p w:rsidR="000B1495" w:rsidRDefault="00607FFE">
            <w:pPr>
              <w:spacing w:after="0" w:line="240" w:lineRule="auto"/>
              <w:rPr>
                <w:i/>
              </w:rPr>
            </w:pPr>
            <w:r>
              <w:rPr>
                <w:i/>
              </w:rPr>
              <w:t xml:space="preserve">Learners will provide evidence of their ability to critically respond to previously studied complex and sophisticated texts, and of their ability to carry out an independent study into an aspect or aspects of literature. </w:t>
            </w:r>
          </w:p>
          <w:p w:rsidR="000B1495" w:rsidRDefault="000B1495">
            <w:pPr>
              <w:spacing w:after="0" w:line="240" w:lineRule="auto"/>
              <w:rPr>
                <w:i/>
              </w:rPr>
            </w:pPr>
          </w:p>
          <w:p w:rsidR="000B1495" w:rsidRDefault="00607FFE">
            <w:pPr>
              <w:numPr>
                <w:ilvl w:val="0"/>
                <w:numId w:val="3"/>
              </w:numPr>
              <w:spacing w:after="0" w:line="240" w:lineRule="auto"/>
              <w:rPr>
                <w:b/>
              </w:rPr>
            </w:pPr>
            <w:r>
              <w:rPr>
                <w:b/>
              </w:rPr>
              <w:t xml:space="preserve">English: Creation and Production </w:t>
            </w:r>
          </w:p>
          <w:p w:rsidR="000B1495" w:rsidRDefault="00607FFE">
            <w:pPr>
              <w:spacing w:after="0" w:line="240" w:lineRule="auto"/>
              <w:rPr>
                <w:i/>
              </w:rPr>
            </w:pPr>
            <w:r>
              <w:rPr>
                <w:i/>
              </w:rPr>
              <w:t xml:space="preserve">Learners will provide evidence of their writing skills through the production of writing which demonstrates a range of skills necessary for the deployment of language to create effect. </w:t>
            </w:r>
          </w:p>
          <w:p w:rsidR="000B1495" w:rsidRDefault="000B1495">
            <w:pPr>
              <w:spacing w:after="0" w:line="240" w:lineRule="auto"/>
            </w:pPr>
          </w:p>
        </w:tc>
      </w:tr>
      <w:tr w:rsidR="000B1495">
        <w:tc>
          <w:tcPr>
            <w:tcW w:w="2070" w:type="dxa"/>
          </w:tcPr>
          <w:p w:rsidR="000B1495" w:rsidRDefault="00607FFE">
            <w:pPr>
              <w:spacing w:after="0" w:line="240" w:lineRule="auto"/>
              <w:rPr>
                <w:b/>
              </w:rPr>
            </w:pPr>
            <w:r>
              <w:rPr>
                <w:b/>
              </w:rPr>
              <w:t>Assessment</w:t>
            </w:r>
          </w:p>
        </w:tc>
        <w:tc>
          <w:tcPr>
            <w:tcW w:w="6946" w:type="dxa"/>
          </w:tcPr>
          <w:p w:rsidR="000B1495" w:rsidRDefault="00607FFE">
            <w:pPr>
              <w:spacing w:after="0" w:line="240" w:lineRule="auto"/>
            </w:pPr>
            <w:r>
              <w:t>Internal assessments will be carried out under controlle</w:t>
            </w:r>
            <w:r>
              <w:t xml:space="preserve">d conditions and assessed on a pass/ fail basis. If any internal unit is failed, pupils will be given an opportunity to revise their work, following feedback from their teacher. </w:t>
            </w:r>
          </w:p>
          <w:p w:rsidR="000B1495" w:rsidRDefault="000B1495">
            <w:pPr>
              <w:spacing w:after="0" w:line="240" w:lineRule="auto"/>
            </w:pPr>
          </w:p>
          <w:p w:rsidR="000B1495" w:rsidRDefault="00607FFE">
            <w:pPr>
              <w:spacing w:after="0" w:line="240" w:lineRule="auto"/>
            </w:pPr>
            <w:r>
              <w:t>The course will be graded A-D by the external assessment of:</w:t>
            </w:r>
          </w:p>
          <w:p w:rsidR="000B1495" w:rsidRDefault="00607FFE">
            <w:pPr>
              <w:numPr>
                <w:ilvl w:val="0"/>
                <w:numId w:val="6"/>
              </w:numPr>
              <w:spacing w:after="0" w:line="240" w:lineRule="auto"/>
            </w:pPr>
            <w:r>
              <w:t>A two part portfolio – total 60%</w:t>
            </w:r>
          </w:p>
          <w:p w:rsidR="000B1495" w:rsidRDefault="00607FFE">
            <w:pPr>
              <w:spacing w:after="0" w:line="240" w:lineRule="auto"/>
              <w:ind w:left="720"/>
            </w:pPr>
            <w:r>
              <w:t>Part A: Dissertation – 30%</w:t>
            </w:r>
          </w:p>
          <w:p w:rsidR="000B1495" w:rsidRDefault="00607FFE">
            <w:pPr>
              <w:spacing w:after="0" w:line="240" w:lineRule="auto"/>
            </w:pPr>
            <w:r>
              <w:t xml:space="preserve">               Part B: Writing – 30%</w:t>
            </w:r>
          </w:p>
          <w:p w:rsidR="000B1495" w:rsidRDefault="00607FFE">
            <w:pPr>
              <w:spacing w:after="0" w:line="240" w:lineRule="auto"/>
            </w:pPr>
            <w:r>
              <w:rPr>
                <w:i/>
              </w:rPr>
              <w:t xml:space="preserve">              (comprising two pieces of original writing)</w:t>
            </w:r>
          </w:p>
          <w:p w:rsidR="000B1495" w:rsidRDefault="000B1495">
            <w:pPr>
              <w:spacing w:after="0" w:line="240" w:lineRule="auto"/>
            </w:pPr>
          </w:p>
          <w:p w:rsidR="000B1495" w:rsidRDefault="00607FFE">
            <w:pPr>
              <w:numPr>
                <w:ilvl w:val="0"/>
                <w:numId w:val="6"/>
              </w:numPr>
              <w:spacing w:after="0" w:line="240" w:lineRule="auto"/>
            </w:pPr>
            <w:r>
              <w:t xml:space="preserve">A two part question paper – total 40% </w:t>
            </w:r>
          </w:p>
          <w:p w:rsidR="000B1495" w:rsidRDefault="00607FFE">
            <w:pPr>
              <w:spacing w:after="0" w:line="240" w:lineRule="auto"/>
              <w:ind w:left="720"/>
            </w:pPr>
            <w:r>
              <w:t>Part A: Literary study – 20%</w:t>
            </w:r>
          </w:p>
          <w:p w:rsidR="000B1495" w:rsidRDefault="00607FFE">
            <w:pPr>
              <w:spacing w:after="0" w:line="240" w:lineRule="auto"/>
            </w:pPr>
            <w:r>
              <w:t xml:space="preserve">               Part B: Textual A</w:t>
            </w:r>
            <w:r>
              <w:t>nalysis – 20%</w:t>
            </w:r>
          </w:p>
          <w:p w:rsidR="000B1495" w:rsidRDefault="000B1495">
            <w:pPr>
              <w:spacing w:after="0" w:line="240" w:lineRule="auto"/>
            </w:pPr>
          </w:p>
        </w:tc>
      </w:tr>
      <w:tr w:rsidR="000B1495">
        <w:trPr>
          <w:trHeight w:val="534"/>
        </w:trPr>
        <w:tc>
          <w:tcPr>
            <w:tcW w:w="2070" w:type="dxa"/>
          </w:tcPr>
          <w:p w:rsidR="000B1495" w:rsidRDefault="00607FFE">
            <w:pPr>
              <w:spacing w:after="0" w:line="240" w:lineRule="auto"/>
              <w:rPr>
                <w:b/>
              </w:rPr>
            </w:pPr>
            <w:r>
              <w:rPr>
                <w:b/>
              </w:rPr>
              <w:t>Materials Required</w:t>
            </w:r>
          </w:p>
        </w:tc>
        <w:tc>
          <w:tcPr>
            <w:tcW w:w="6946" w:type="dxa"/>
          </w:tcPr>
          <w:p w:rsidR="000B1495" w:rsidRDefault="00607FFE">
            <w:pPr>
              <w:spacing w:after="0" w:line="240" w:lineRule="auto"/>
            </w:pPr>
            <w:r>
              <w:t>Pen drive and selected texts may be required to be purchased.</w:t>
            </w:r>
          </w:p>
          <w:p w:rsidR="000B1495" w:rsidRDefault="000B1495">
            <w:pPr>
              <w:spacing w:after="0" w:line="240" w:lineRule="auto"/>
            </w:pPr>
          </w:p>
        </w:tc>
      </w:tr>
    </w:tbl>
    <w:p w:rsidR="000B1495" w:rsidRDefault="000B1495"/>
    <w:p w:rsidR="000B1495" w:rsidRDefault="000B1495"/>
    <w:p w:rsidR="000B1495" w:rsidRDefault="000B1495"/>
    <w:p w:rsidR="000B1495" w:rsidRDefault="000B1495"/>
    <w:p w:rsidR="000B1495" w:rsidRDefault="000B1495"/>
    <w:tbl>
      <w:tblPr>
        <w:tblStyle w:val="a8"/>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3"/>
        <w:gridCol w:w="6953"/>
      </w:tblGrid>
      <w:tr w:rsidR="000B1495">
        <w:tc>
          <w:tcPr>
            <w:tcW w:w="9016" w:type="dxa"/>
            <w:gridSpan w:val="2"/>
            <w:shd w:val="clear" w:color="auto" w:fill="D9D9D9"/>
          </w:tcPr>
          <w:p w:rsidR="000B1495" w:rsidRDefault="00607FFE">
            <w:pPr>
              <w:spacing w:after="0" w:line="240" w:lineRule="auto"/>
              <w:rPr>
                <w:b/>
                <w:sz w:val="24"/>
                <w:szCs w:val="24"/>
              </w:rPr>
            </w:pPr>
            <w:r>
              <w:rPr>
                <w:b/>
                <w:sz w:val="24"/>
                <w:szCs w:val="24"/>
              </w:rPr>
              <w:t>ENGLISH FOR SPEAKERS OF OTHER LANGUAGES (ESOL)                   NATIONAL 5 &amp; HIGHER</w:t>
            </w:r>
          </w:p>
          <w:p w:rsidR="000B1495" w:rsidRDefault="00607FFE">
            <w:pPr>
              <w:spacing w:after="0" w:line="240" w:lineRule="auto"/>
              <w:jc w:val="right"/>
              <w:rPr>
                <w:b/>
                <w:sz w:val="24"/>
                <w:szCs w:val="24"/>
              </w:rPr>
            </w:pPr>
            <w:r>
              <w:rPr>
                <w:b/>
                <w:sz w:val="24"/>
                <w:szCs w:val="24"/>
              </w:rPr>
              <w:t xml:space="preserve">                   SCQF 5 &amp;</w:t>
            </w:r>
            <w:r>
              <w:rPr>
                <w:b/>
                <w:sz w:val="24"/>
                <w:szCs w:val="24"/>
              </w:rPr>
              <w:t xml:space="preserve"> 6                                                                                                                     </w:t>
            </w:r>
          </w:p>
        </w:tc>
      </w:tr>
      <w:tr w:rsidR="000B1495">
        <w:tc>
          <w:tcPr>
            <w:tcW w:w="2063" w:type="dxa"/>
          </w:tcPr>
          <w:p w:rsidR="000B1495" w:rsidRDefault="00607FFE">
            <w:pPr>
              <w:spacing w:after="0" w:line="240" w:lineRule="auto"/>
              <w:rPr>
                <w:b/>
              </w:rPr>
            </w:pPr>
            <w:r>
              <w:rPr>
                <w:b/>
              </w:rPr>
              <w:t>Days</w:t>
            </w:r>
          </w:p>
        </w:tc>
        <w:tc>
          <w:tcPr>
            <w:tcW w:w="6953" w:type="dxa"/>
          </w:tcPr>
          <w:p w:rsidR="000B1495" w:rsidRDefault="00607FFE">
            <w:pPr>
              <w:spacing w:after="0" w:line="240" w:lineRule="auto"/>
            </w:pPr>
            <w:r>
              <w:t>Tue/Thur  2-4pm</w:t>
            </w:r>
          </w:p>
          <w:p w:rsidR="000B1495" w:rsidRDefault="000B1495">
            <w:pPr>
              <w:spacing w:after="0" w:line="240" w:lineRule="auto"/>
            </w:pPr>
          </w:p>
        </w:tc>
      </w:tr>
      <w:tr w:rsidR="000B1495">
        <w:tc>
          <w:tcPr>
            <w:tcW w:w="2063" w:type="dxa"/>
          </w:tcPr>
          <w:p w:rsidR="000B1495" w:rsidRDefault="00607FFE">
            <w:pPr>
              <w:spacing w:after="0" w:line="240" w:lineRule="auto"/>
              <w:rPr>
                <w:b/>
              </w:rPr>
            </w:pPr>
            <w:r>
              <w:rPr>
                <w:b/>
              </w:rPr>
              <w:t>Location</w:t>
            </w:r>
          </w:p>
        </w:tc>
        <w:tc>
          <w:tcPr>
            <w:tcW w:w="6953" w:type="dxa"/>
          </w:tcPr>
          <w:p w:rsidR="000B1495" w:rsidRDefault="00607FFE">
            <w:pPr>
              <w:spacing w:after="0" w:line="240" w:lineRule="auto"/>
            </w:pPr>
            <w:r>
              <w:t>EAL Service, held at Harlaw Academy</w:t>
            </w:r>
          </w:p>
        </w:tc>
      </w:tr>
      <w:tr w:rsidR="000B1495">
        <w:tc>
          <w:tcPr>
            <w:tcW w:w="2063" w:type="dxa"/>
          </w:tcPr>
          <w:p w:rsidR="000B1495" w:rsidRDefault="00607FFE">
            <w:pPr>
              <w:spacing w:after="0" w:line="240" w:lineRule="auto"/>
              <w:rPr>
                <w:b/>
              </w:rPr>
            </w:pPr>
            <w:r>
              <w:rPr>
                <w:b/>
              </w:rPr>
              <w:t>Starting Date</w:t>
            </w:r>
          </w:p>
        </w:tc>
        <w:tc>
          <w:tcPr>
            <w:tcW w:w="6953" w:type="dxa"/>
          </w:tcPr>
          <w:p w:rsidR="000B1495" w:rsidRDefault="00607FFE">
            <w:pPr>
              <w:spacing w:after="0" w:line="240" w:lineRule="auto"/>
            </w:pPr>
            <w:r>
              <w:t>Tue 9</w:t>
            </w:r>
            <w:r>
              <w:rPr>
                <w:vertAlign w:val="superscript"/>
              </w:rPr>
              <w:t>th</w:t>
            </w:r>
            <w:r>
              <w:t xml:space="preserve"> June</w:t>
            </w:r>
          </w:p>
          <w:p w:rsidR="000B1495" w:rsidRDefault="000B1495">
            <w:pPr>
              <w:spacing w:after="0" w:line="240" w:lineRule="auto"/>
            </w:pPr>
          </w:p>
        </w:tc>
      </w:tr>
      <w:tr w:rsidR="000B1495">
        <w:tc>
          <w:tcPr>
            <w:tcW w:w="2063" w:type="dxa"/>
          </w:tcPr>
          <w:p w:rsidR="000B1495" w:rsidRDefault="00607FFE">
            <w:pPr>
              <w:spacing w:after="0" w:line="240" w:lineRule="auto"/>
              <w:rPr>
                <w:b/>
              </w:rPr>
            </w:pPr>
            <w:r>
              <w:rPr>
                <w:b/>
              </w:rPr>
              <w:t>Entry Requirements</w:t>
            </w:r>
          </w:p>
        </w:tc>
        <w:tc>
          <w:tcPr>
            <w:tcW w:w="6953" w:type="dxa"/>
          </w:tcPr>
          <w:p w:rsidR="000B1495" w:rsidRDefault="00607FFE">
            <w:pPr>
              <w:spacing w:after="0" w:line="240" w:lineRule="auto"/>
              <w:rPr>
                <w:b/>
              </w:rPr>
            </w:pPr>
            <w:r>
              <w:t xml:space="preserve">These qualifications are specifically for candidates whose first language is not English. </w:t>
            </w:r>
            <w:r>
              <w:rPr>
                <w:b/>
              </w:rPr>
              <w:t>Entry is by recommendation and/or initial assessment from the EAL Service.</w:t>
            </w:r>
            <w:r>
              <w:t xml:space="preserve">  Individual circumstances will be taken into account.</w:t>
            </w:r>
            <w:r>
              <w:rPr>
                <w:b/>
              </w:rPr>
              <w:t xml:space="preserve"> </w:t>
            </w:r>
          </w:p>
          <w:p w:rsidR="000B1495" w:rsidRDefault="000B1495">
            <w:pPr>
              <w:spacing w:after="0" w:line="240" w:lineRule="auto"/>
            </w:pPr>
          </w:p>
        </w:tc>
      </w:tr>
      <w:tr w:rsidR="000B1495">
        <w:tc>
          <w:tcPr>
            <w:tcW w:w="2063" w:type="dxa"/>
          </w:tcPr>
          <w:p w:rsidR="000B1495" w:rsidRDefault="00607FFE">
            <w:pPr>
              <w:spacing w:after="0" w:line="240" w:lineRule="auto"/>
              <w:rPr>
                <w:b/>
              </w:rPr>
            </w:pPr>
            <w:r>
              <w:rPr>
                <w:b/>
              </w:rPr>
              <w:t>Course Content</w:t>
            </w:r>
          </w:p>
        </w:tc>
        <w:tc>
          <w:tcPr>
            <w:tcW w:w="6953" w:type="dxa"/>
          </w:tcPr>
          <w:p w:rsidR="000B1495" w:rsidRDefault="00607FFE">
            <w:pPr>
              <w:widowControl w:val="0"/>
              <w:spacing w:line="240" w:lineRule="auto"/>
              <w:rPr>
                <w:b/>
                <w:color w:val="FF0000"/>
              </w:rPr>
            </w:pPr>
            <w:r>
              <w:t>The courses develop</w:t>
            </w:r>
            <w:r>
              <w:t xml:space="preserve"> and assess the four skills of reading, writing, speaking and listening and help you further develop independent language learning skills and strategies. You will participate in a range of activities to practise all these skills.</w:t>
            </w:r>
            <w:r>
              <w:rPr>
                <w:b/>
              </w:rPr>
              <w:t xml:space="preserve">   </w:t>
            </w:r>
          </w:p>
          <w:p w:rsidR="000B1495" w:rsidRDefault="00607FFE">
            <w:pPr>
              <w:widowControl w:val="0"/>
              <w:spacing w:line="240" w:lineRule="auto"/>
              <w:rPr>
                <w:sz w:val="16"/>
                <w:szCs w:val="16"/>
              </w:rPr>
            </w:pPr>
            <w:r>
              <w:t>Both National 5 and Higher ESOL cover interesting texts and themes relevant to everyday life.  You will read articles on a wide range of current affairs and topical issues from authentic sources, such as newspapers and websites</w:t>
            </w:r>
            <w:r>
              <w:rPr>
                <w:sz w:val="16"/>
                <w:szCs w:val="16"/>
              </w:rPr>
              <w:t xml:space="preserve">.  </w:t>
            </w:r>
          </w:p>
          <w:p w:rsidR="000B1495" w:rsidRDefault="00607FFE">
            <w:pPr>
              <w:widowControl w:val="0"/>
              <w:spacing w:line="240" w:lineRule="auto"/>
            </w:pPr>
            <w:r>
              <w:t>There is a focus on devel</w:t>
            </w:r>
            <w:r>
              <w:t>oping more formal and academic English which will help you with other subjects at school and prepare you for further study at college or university and for work.</w:t>
            </w:r>
          </w:p>
          <w:p w:rsidR="000B1495" w:rsidRDefault="00607FFE">
            <w:pPr>
              <w:widowControl w:val="0"/>
              <w:spacing w:line="240" w:lineRule="auto"/>
            </w:pPr>
            <w:r>
              <w:t xml:space="preserve">National 5 pupils are expected to understand and use </w:t>
            </w:r>
            <w:r>
              <w:rPr>
                <w:b/>
              </w:rPr>
              <w:t>detailed</w:t>
            </w:r>
            <w:r>
              <w:t xml:space="preserve"> English language.</w:t>
            </w:r>
          </w:p>
          <w:p w:rsidR="000B1495" w:rsidRDefault="00607FFE">
            <w:pPr>
              <w:widowControl w:val="0"/>
              <w:spacing w:line="240" w:lineRule="auto"/>
            </w:pPr>
            <w:r>
              <w:t xml:space="preserve">Higher pupils </w:t>
            </w:r>
            <w:r>
              <w:t xml:space="preserve">are expected to understand and use </w:t>
            </w:r>
            <w:r>
              <w:rPr>
                <w:b/>
              </w:rPr>
              <w:t>complex</w:t>
            </w:r>
            <w:r>
              <w:t xml:space="preserve"> English language.</w:t>
            </w:r>
          </w:p>
          <w:p w:rsidR="000B1495" w:rsidRDefault="00607FFE">
            <w:pPr>
              <w:widowControl w:val="0"/>
              <w:spacing w:line="240" w:lineRule="auto"/>
            </w:pPr>
            <w:r>
              <w:t xml:space="preserve">There is no requirement for the direct study of English literature.   </w:t>
            </w:r>
          </w:p>
          <w:p w:rsidR="000B1495" w:rsidRDefault="00607FFE">
            <w:pPr>
              <w:spacing w:after="0" w:line="240" w:lineRule="auto"/>
              <w:rPr>
                <w:color w:val="000000"/>
              </w:rPr>
            </w:pPr>
            <w:r>
              <w:rPr>
                <w:b/>
                <w:color w:val="000000"/>
              </w:rPr>
              <w:t>The UCAS points for Higher ESOL are the same as for any other SQA Higher, including Higher English.  Higher ESOL is accepted by Scottish universities as an entry qualification for most courses, instead of Higher English.</w:t>
            </w:r>
            <w:r>
              <w:rPr>
                <w:color w:val="000000"/>
              </w:rPr>
              <w:t xml:space="preserve">  </w:t>
            </w:r>
            <w:r>
              <w:rPr>
                <w:b/>
                <w:color w:val="000000"/>
              </w:rPr>
              <w:t>If you are not sure about entry re</w:t>
            </w:r>
            <w:r>
              <w:rPr>
                <w:b/>
                <w:color w:val="000000"/>
              </w:rPr>
              <w:t>quirements for courses you are interested in, your guidance teacher can help you check with any university.</w:t>
            </w:r>
          </w:p>
          <w:p w:rsidR="000B1495" w:rsidRDefault="000B1495">
            <w:pPr>
              <w:spacing w:after="0" w:line="240" w:lineRule="auto"/>
            </w:pPr>
          </w:p>
        </w:tc>
      </w:tr>
      <w:tr w:rsidR="000B1495">
        <w:tc>
          <w:tcPr>
            <w:tcW w:w="2063" w:type="dxa"/>
          </w:tcPr>
          <w:p w:rsidR="000B1495" w:rsidRDefault="00607FFE">
            <w:pPr>
              <w:spacing w:after="0" w:line="240" w:lineRule="auto"/>
              <w:rPr>
                <w:b/>
              </w:rPr>
            </w:pPr>
            <w:r>
              <w:rPr>
                <w:b/>
              </w:rPr>
              <w:t>Assessment</w:t>
            </w:r>
          </w:p>
        </w:tc>
        <w:tc>
          <w:tcPr>
            <w:tcW w:w="6953" w:type="dxa"/>
          </w:tcPr>
          <w:p w:rsidR="000B1495" w:rsidRDefault="000B1495">
            <w:pPr>
              <w:widowControl w:val="0"/>
              <w:pBdr>
                <w:top w:val="nil"/>
                <w:left w:val="nil"/>
                <w:bottom w:val="nil"/>
                <w:right w:val="nil"/>
                <w:between w:val="nil"/>
              </w:pBdr>
              <w:spacing w:after="0"/>
              <w:rPr>
                <w:b/>
              </w:rPr>
            </w:pPr>
          </w:p>
          <w:tbl>
            <w:tblPr>
              <w:tblStyle w:val="a9"/>
              <w:tblW w:w="6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9"/>
              <w:gridCol w:w="1680"/>
              <w:gridCol w:w="1680"/>
              <w:gridCol w:w="1680"/>
            </w:tblGrid>
            <w:tr w:rsidR="000B1495">
              <w:tc>
                <w:tcPr>
                  <w:tcW w:w="1679" w:type="dxa"/>
                </w:tcPr>
                <w:p w:rsidR="000B1495" w:rsidRDefault="00607FFE">
                  <w:pPr>
                    <w:spacing w:after="0" w:line="240" w:lineRule="auto"/>
                  </w:pPr>
                  <w:r>
                    <w:t>Exam</w:t>
                  </w:r>
                </w:p>
              </w:tc>
              <w:tc>
                <w:tcPr>
                  <w:tcW w:w="1680" w:type="dxa"/>
                </w:tcPr>
                <w:p w:rsidR="000B1495" w:rsidRDefault="00607FFE">
                  <w:pPr>
                    <w:spacing w:after="0" w:line="240" w:lineRule="auto"/>
                  </w:pPr>
                  <w:r>
                    <w:t>Paper 1</w:t>
                  </w:r>
                </w:p>
              </w:tc>
              <w:tc>
                <w:tcPr>
                  <w:tcW w:w="1680" w:type="dxa"/>
                </w:tcPr>
                <w:p w:rsidR="000B1495" w:rsidRDefault="00607FFE">
                  <w:pPr>
                    <w:spacing w:after="0" w:line="240" w:lineRule="auto"/>
                  </w:pPr>
                  <w:r>
                    <w:t>Listening</w:t>
                  </w:r>
                </w:p>
              </w:tc>
              <w:tc>
                <w:tcPr>
                  <w:tcW w:w="1680" w:type="dxa"/>
                </w:tcPr>
                <w:p w:rsidR="000B1495" w:rsidRDefault="00607FFE">
                  <w:pPr>
                    <w:spacing w:after="0" w:line="240" w:lineRule="auto"/>
                  </w:pPr>
                  <w:r>
                    <w:t>20%</w:t>
                  </w:r>
                </w:p>
              </w:tc>
            </w:tr>
            <w:tr w:rsidR="000B1495">
              <w:tc>
                <w:tcPr>
                  <w:tcW w:w="1679" w:type="dxa"/>
                </w:tcPr>
                <w:p w:rsidR="000B1495" w:rsidRDefault="000B1495">
                  <w:pPr>
                    <w:spacing w:after="0" w:line="240" w:lineRule="auto"/>
                  </w:pPr>
                </w:p>
              </w:tc>
              <w:tc>
                <w:tcPr>
                  <w:tcW w:w="1680" w:type="dxa"/>
                </w:tcPr>
                <w:p w:rsidR="000B1495" w:rsidRDefault="00607FFE">
                  <w:pPr>
                    <w:spacing w:after="0" w:line="240" w:lineRule="auto"/>
                  </w:pPr>
                  <w:r>
                    <w:t>Paper 2</w:t>
                  </w:r>
                </w:p>
              </w:tc>
              <w:tc>
                <w:tcPr>
                  <w:tcW w:w="1680" w:type="dxa"/>
                </w:tcPr>
                <w:p w:rsidR="000B1495" w:rsidRDefault="00607FFE">
                  <w:pPr>
                    <w:spacing w:after="0" w:line="240" w:lineRule="auto"/>
                  </w:pPr>
                  <w:r>
                    <w:t>Reading</w:t>
                  </w:r>
                </w:p>
              </w:tc>
              <w:tc>
                <w:tcPr>
                  <w:tcW w:w="1680" w:type="dxa"/>
                </w:tcPr>
                <w:p w:rsidR="000B1495" w:rsidRDefault="00607FFE">
                  <w:pPr>
                    <w:spacing w:after="0" w:line="240" w:lineRule="auto"/>
                  </w:pPr>
                  <w:r>
                    <w:t>25%</w:t>
                  </w:r>
                </w:p>
              </w:tc>
            </w:tr>
            <w:tr w:rsidR="000B1495">
              <w:tc>
                <w:tcPr>
                  <w:tcW w:w="1679" w:type="dxa"/>
                </w:tcPr>
                <w:p w:rsidR="000B1495" w:rsidRDefault="000B1495">
                  <w:pPr>
                    <w:spacing w:after="0" w:line="240" w:lineRule="auto"/>
                  </w:pPr>
                </w:p>
              </w:tc>
              <w:tc>
                <w:tcPr>
                  <w:tcW w:w="1680" w:type="dxa"/>
                </w:tcPr>
                <w:p w:rsidR="000B1495" w:rsidRDefault="00607FFE">
                  <w:pPr>
                    <w:spacing w:after="0" w:line="240" w:lineRule="auto"/>
                  </w:pPr>
                  <w:r>
                    <w:t>Paper 3</w:t>
                  </w:r>
                </w:p>
              </w:tc>
              <w:tc>
                <w:tcPr>
                  <w:tcW w:w="1680" w:type="dxa"/>
                </w:tcPr>
                <w:p w:rsidR="000B1495" w:rsidRDefault="00607FFE">
                  <w:pPr>
                    <w:spacing w:after="0" w:line="240" w:lineRule="auto"/>
                  </w:pPr>
                  <w:r>
                    <w:t>Writing</w:t>
                  </w:r>
                </w:p>
              </w:tc>
              <w:tc>
                <w:tcPr>
                  <w:tcW w:w="1680" w:type="dxa"/>
                </w:tcPr>
                <w:p w:rsidR="000B1495" w:rsidRDefault="00607FFE">
                  <w:pPr>
                    <w:spacing w:after="0" w:line="240" w:lineRule="auto"/>
                  </w:pPr>
                  <w:r>
                    <w:t>25%</w:t>
                  </w:r>
                </w:p>
              </w:tc>
            </w:tr>
            <w:tr w:rsidR="000B1495">
              <w:tc>
                <w:tcPr>
                  <w:tcW w:w="1679" w:type="dxa"/>
                </w:tcPr>
                <w:p w:rsidR="000B1495" w:rsidRDefault="00607FFE">
                  <w:pPr>
                    <w:spacing w:after="0" w:line="240" w:lineRule="auto"/>
                  </w:pPr>
                  <w:r>
                    <w:t>In class</w:t>
                  </w:r>
                </w:p>
              </w:tc>
              <w:tc>
                <w:tcPr>
                  <w:tcW w:w="1680" w:type="dxa"/>
                </w:tcPr>
                <w:p w:rsidR="000B1495" w:rsidRDefault="000B1495">
                  <w:pPr>
                    <w:spacing w:after="0" w:line="240" w:lineRule="auto"/>
                  </w:pPr>
                </w:p>
              </w:tc>
              <w:tc>
                <w:tcPr>
                  <w:tcW w:w="1680" w:type="dxa"/>
                </w:tcPr>
                <w:p w:rsidR="000B1495" w:rsidRDefault="00607FFE">
                  <w:pPr>
                    <w:spacing w:after="0" w:line="240" w:lineRule="auto"/>
                  </w:pPr>
                  <w:r>
                    <w:t>Talking &amp; Listening</w:t>
                  </w:r>
                </w:p>
              </w:tc>
              <w:tc>
                <w:tcPr>
                  <w:tcW w:w="1680" w:type="dxa"/>
                </w:tcPr>
                <w:p w:rsidR="000B1495" w:rsidRDefault="00607FFE">
                  <w:pPr>
                    <w:spacing w:after="0" w:line="240" w:lineRule="auto"/>
                  </w:pPr>
                  <w:r>
                    <w:t>25%</w:t>
                  </w:r>
                </w:p>
                <w:p w:rsidR="000B1495" w:rsidRDefault="00607FFE">
                  <w:pPr>
                    <w:spacing w:after="0" w:line="240" w:lineRule="auto"/>
                  </w:pPr>
                  <w:r>
                    <w:t>5%</w:t>
                  </w:r>
                </w:p>
              </w:tc>
            </w:tr>
          </w:tbl>
          <w:p w:rsidR="000B1495" w:rsidRDefault="000B1495">
            <w:pPr>
              <w:spacing w:after="0" w:line="240" w:lineRule="auto"/>
            </w:pPr>
          </w:p>
        </w:tc>
      </w:tr>
      <w:tr w:rsidR="000B1495">
        <w:trPr>
          <w:trHeight w:val="534"/>
        </w:trPr>
        <w:tc>
          <w:tcPr>
            <w:tcW w:w="2063" w:type="dxa"/>
          </w:tcPr>
          <w:p w:rsidR="000B1495" w:rsidRDefault="00607FFE">
            <w:pPr>
              <w:spacing w:after="0" w:line="240" w:lineRule="auto"/>
              <w:rPr>
                <w:b/>
              </w:rPr>
            </w:pPr>
            <w:r>
              <w:rPr>
                <w:b/>
              </w:rPr>
              <w:t>Materials Required</w:t>
            </w:r>
          </w:p>
        </w:tc>
        <w:tc>
          <w:tcPr>
            <w:tcW w:w="6953" w:type="dxa"/>
          </w:tcPr>
          <w:p w:rsidR="000B1495" w:rsidRDefault="000B1495">
            <w:pPr>
              <w:spacing w:after="0" w:line="240" w:lineRule="auto"/>
            </w:pPr>
          </w:p>
          <w:p w:rsidR="000B1495" w:rsidRDefault="000B1495">
            <w:pPr>
              <w:spacing w:after="0" w:line="240" w:lineRule="auto"/>
            </w:pPr>
          </w:p>
        </w:tc>
      </w:tr>
    </w:tbl>
    <w:p w:rsidR="000B1495" w:rsidRDefault="000B1495"/>
    <w:p w:rsidR="000B1495" w:rsidRDefault="000B1495"/>
    <w:tbl>
      <w:tblPr>
        <w:tblStyle w:val="a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9"/>
        <w:gridCol w:w="6947"/>
      </w:tblGrid>
      <w:tr w:rsidR="000B1495">
        <w:tc>
          <w:tcPr>
            <w:tcW w:w="9016" w:type="dxa"/>
            <w:gridSpan w:val="2"/>
            <w:shd w:val="clear" w:color="auto" w:fill="D9D9D9"/>
          </w:tcPr>
          <w:p w:rsidR="000B1495" w:rsidRDefault="00607FFE">
            <w:pPr>
              <w:spacing w:after="0" w:line="240" w:lineRule="auto"/>
              <w:rPr>
                <w:b/>
                <w:sz w:val="24"/>
                <w:szCs w:val="24"/>
              </w:rPr>
            </w:pPr>
            <w:r>
              <w:rPr>
                <w:b/>
                <w:sz w:val="24"/>
                <w:szCs w:val="24"/>
              </w:rPr>
              <w:t>FRENCH                                                                                                              ADVANCED HIGHER</w:t>
            </w:r>
          </w:p>
          <w:p w:rsidR="000B1495" w:rsidRDefault="00607FFE">
            <w:pPr>
              <w:spacing w:after="0" w:line="240" w:lineRule="auto"/>
              <w:jc w:val="right"/>
              <w:rPr>
                <w:b/>
                <w:sz w:val="24"/>
                <w:szCs w:val="24"/>
              </w:rPr>
            </w:pPr>
            <w:r>
              <w:rPr>
                <w:b/>
                <w:sz w:val="24"/>
                <w:szCs w:val="24"/>
              </w:rPr>
              <w:t xml:space="preserve">                                                            SCQF 7                                                        </w:t>
            </w:r>
            <w:r>
              <w:rPr>
                <w:b/>
                <w:sz w:val="24"/>
                <w:szCs w:val="24"/>
              </w:rPr>
              <w:t xml:space="preserve">                    </w:t>
            </w:r>
          </w:p>
        </w:tc>
      </w:tr>
      <w:tr w:rsidR="000B1495">
        <w:tc>
          <w:tcPr>
            <w:tcW w:w="2069" w:type="dxa"/>
          </w:tcPr>
          <w:p w:rsidR="000B1495" w:rsidRDefault="00607FFE">
            <w:pPr>
              <w:spacing w:after="0" w:line="240" w:lineRule="auto"/>
              <w:rPr>
                <w:b/>
              </w:rPr>
            </w:pPr>
            <w:r>
              <w:rPr>
                <w:b/>
              </w:rPr>
              <w:t>Days</w:t>
            </w:r>
          </w:p>
        </w:tc>
        <w:tc>
          <w:tcPr>
            <w:tcW w:w="6947" w:type="dxa"/>
          </w:tcPr>
          <w:p w:rsidR="000B1495" w:rsidRDefault="00607FFE">
            <w:pPr>
              <w:spacing w:after="0" w:line="240" w:lineRule="auto"/>
            </w:pPr>
            <w:r>
              <w:t>Tuesday  1.55 – 3.35pm</w:t>
            </w:r>
          </w:p>
          <w:p w:rsidR="000B1495" w:rsidRDefault="000B1495">
            <w:pPr>
              <w:spacing w:after="0" w:line="240" w:lineRule="auto"/>
            </w:pPr>
          </w:p>
        </w:tc>
      </w:tr>
      <w:tr w:rsidR="000B1495">
        <w:tc>
          <w:tcPr>
            <w:tcW w:w="2069" w:type="dxa"/>
          </w:tcPr>
          <w:p w:rsidR="000B1495" w:rsidRDefault="00607FFE">
            <w:pPr>
              <w:spacing w:after="0" w:line="240" w:lineRule="auto"/>
              <w:rPr>
                <w:b/>
              </w:rPr>
            </w:pPr>
            <w:r>
              <w:rPr>
                <w:b/>
              </w:rPr>
              <w:t>Location</w:t>
            </w:r>
          </w:p>
        </w:tc>
        <w:tc>
          <w:tcPr>
            <w:tcW w:w="6947" w:type="dxa"/>
          </w:tcPr>
          <w:p w:rsidR="000B1495" w:rsidRDefault="00607FFE">
            <w:pPr>
              <w:spacing w:after="0" w:line="240" w:lineRule="auto"/>
            </w:pPr>
            <w:r>
              <w:t>Hazlehead Academy</w:t>
            </w:r>
          </w:p>
          <w:p w:rsidR="000B1495" w:rsidRDefault="000B1495">
            <w:pPr>
              <w:spacing w:after="0" w:line="240" w:lineRule="auto"/>
            </w:pPr>
          </w:p>
        </w:tc>
      </w:tr>
      <w:tr w:rsidR="000B1495">
        <w:tc>
          <w:tcPr>
            <w:tcW w:w="2069" w:type="dxa"/>
          </w:tcPr>
          <w:p w:rsidR="000B1495" w:rsidRDefault="00607FFE">
            <w:pPr>
              <w:spacing w:after="0" w:line="240" w:lineRule="auto"/>
              <w:rPr>
                <w:b/>
              </w:rPr>
            </w:pPr>
            <w:r>
              <w:rPr>
                <w:b/>
              </w:rPr>
              <w:t>Starting Date</w:t>
            </w:r>
          </w:p>
        </w:tc>
        <w:tc>
          <w:tcPr>
            <w:tcW w:w="6947" w:type="dxa"/>
          </w:tcPr>
          <w:p w:rsidR="000B1495" w:rsidRDefault="00607FFE">
            <w:pPr>
              <w:spacing w:after="0" w:line="240" w:lineRule="auto"/>
            </w:pPr>
            <w:r>
              <w:t>Tue 9</w:t>
            </w:r>
            <w:r>
              <w:rPr>
                <w:vertAlign w:val="superscript"/>
              </w:rPr>
              <w:t>th</w:t>
            </w:r>
            <w:r>
              <w:t xml:space="preserve"> June</w:t>
            </w:r>
          </w:p>
          <w:p w:rsidR="000B1495" w:rsidRDefault="000B1495">
            <w:pPr>
              <w:spacing w:after="0" w:line="240" w:lineRule="auto"/>
            </w:pPr>
          </w:p>
        </w:tc>
      </w:tr>
      <w:tr w:rsidR="000B1495">
        <w:tc>
          <w:tcPr>
            <w:tcW w:w="2069" w:type="dxa"/>
          </w:tcPr>
          <w:p w:rsidR="000B1495" w:rsidRDefault="00607FFE">
            <w:pPr>
              <w:spacing w:after="0" w:line="240" w:lineRule="auto"/>
              <w:rPr>
                <w:b/>
              </w:rPr>
            </w:pPr>
            <w:r>
              <w:rPr>
                <w:b/>
              </w:rPr>
              <w:t>Entry Requirements</w:t>
            </w:r>
          </w:p>
        </w:tc>
        <w:tc>
          <w:tcPr>
            <w:tcW w:w="6947" w:type="dxa"/>
          </w:tcPr>
          <w:p w:rsidR="000B1495" w:rsidRDefault="00607FFE">
            <w:pPr>
              <w:spacing w:after="0" w:line="240" w:lineRule="auto"/>
            </w:pPr>
            <w:r>
              <w:t>A Higher French pass at A or B is desired. Entrance to the course is at the discretion of the department.</w:t>
            </w:r>
          </w:p>
          <w:p w:rsidR="000B1495" w:rsidRDefault="000B1495">
            <w:pPr>
              <w:spacing w:after="0" w:line="240" w:lineRule="auto"/>
            </w:pPr>
          </w:p>
        </w:tc>
      </w:tr>
      <w:tr w:rsidR="000B1495">
        <w:tc>
          <w:tcPr>
            <w:tcW w:w="2069" w:type="dxa"/>
          </w:tcPr>
          <w:p w:rsidR="000B1495" w:rsidRDefault="00607FFE">
            <w:pPr>
              <w:spacing w:after="0" w:line="240" w:lineRule="auto"/>
              <w:rPr>
                <w:b/>
              </w:rPr>
            </w:pPr>
            <w:r>
              <w:rPr>
                <w:b/>
              </w:rPr>
              <w:t>Course Content</w:t>
            </w:r>
          </w:p>
        </w:tc>
        <w:tc>
          <w:tcPr>
            <w:tcW w:w="6947" w:type="dxa"/>
          </w:tcPr>
          <w:p w:rsidR="000B1495" w:rsidRDefault="00607FFE">
            <w:pPr>
              <w:spacing w:after="0" w:line="240" w:lineRule="auto"/>
            </w:pPr>
            <w:r>
              <w:t>The Advanced Higher French course consists of 3 units:</w:t>
            </w:r>
          </w:p>
          <w:p w:rsidR="000B1495" w:rsidRDefault="00607FFE">
            <w:pPr>
              <w:spacing w:after="0" w:line="240" w:lineRule="auto"/>
            </w:pPr>
            <w:r>
              <w:rPr>
                <w:b/>
                <w:u w:val="single"/>
              </w:rPr>
              <w:t>Understanding Language</w:t>
            </w:r>
            <w:r>
              <w:t xml:space="preserve"> – within the contexts of Society, Learning, Employability and Culture students have the opportunity to develop and extend their reading and listening skills</w:t>
            </w:r>
          </w:p>
          <w:p w:rsidR="000B1495" w:rsidRDefault="00607FFE">
            <w:pPr>
              <w:spacing w:after="0" w:line="240" w:lineRule="auto"/>
            </w:pPr>
            <w:r>
              <w:rPr>
                <w:b/>
                <w:u w:val="single"/>
              </w:rPr>
              <w:t>Using Language</w:t>
            </w:r>
            <w:r>
              <w:t xml:space="preserve"> – in t</w:t>
            </w:r>
            <w:r>
              <w:t>he same four contexts students develop and extend their talking and writing skills</w:t>
            </w:r>
          </w:p>
          <w:p w:rsidR="000B1495" w:rsidRDefault="00607FFE">
            <w:pPr>
              <w:spacing w:after="0" w:line="240" w:lineRule="auto"/>
            </w:pPr>
            <w:r>
              <w:rPr>
                <w:b/>
                <w:u w:val="single"/>
              </w:rPr>
              <w:t>Specialist study</w:t>
            </w:r>
            <w:r>
              <w:t xml:space="preserve"> – students develop and extend their planning, research and analytical skills to undertake an independent study based on literature or media.</w:t>
            </w:r>
          </w:p>
          <w:p w:rsidR="000B1495" w:rsidRDefault="000B1495">
            <w:pPr>
              <w:spacing w:after="0" w:line="240" w:lineRule="auto"/>
            </w:pPr>
          </w:p>
          <w:p w:rsidR="000B1495" w:rsidRDefault="000B1495">
            <w:pPr>
              <w:spacing w:after="0" w:line="240" w:lineRule="auto"/>
            </w:pPr>
          </w:p>
        </w:tc>
      </w:tr>
      <w:tr w:rsidR="000B1495">
        <w:tc>
          <w:tcPr>
            <w:tcW w:w="2069" w:type="dxa"/>
          </w:tcPr>
          <w:p w:rsidR="000B1495" w:rsidRDefault="00607FFE">
            <w:pPr>
              <w:spacing w:after="0" w:line="240" w:lineRule="auto"/>
              <w:rPr>
                <w:b/>
              </w:rPr>
            </w:pPr>
            <w:r>
              <w:rPr>
                <w:b/>
              </w:rPr>
              <w:t>Assessment</w:t>
            </w:r>
          </w:p>
        </w:tc>
        <w:tc>
          <w:tcPr>
            <w:tcW w:w="6947" w:type="dxa"/>
          </w:tcPr>
          <w:p w:rsidR="000B1495" w:rsidRDefault="00607FFE">
            <w:pPr>
              <w:spacing w:after="0" w:line="240" w:lineRule="auto"/>
              <w:rPr>
                <w:rFonts w:ascii="Times New Roman" w:eastAsia="Times New Roman" w:hAnsi="Times New Roman" w:cs="Times New Roman"/>
                <w:sz w:val="24"/>
                <w:szCs w:val="24"/>
              </w:rPr>
            </w:pPr>
            <w:r>
              <w:rPr>
                <w:color w:val="000000"/>
              </w:rPr>
              <w:t>T</w:t>
            </w:r>
            <w:r>
              <w:rPr>
                <w:color w:val="000000"/>
              </w:rPr>
              <w:t>here will be one Unit assessment in each of the four skills (pass/fail)</w:t>
            </w:r>
          </w:p>
          <w:p w:rsidR="000B1495" w:rsidRDefault="00607FFE">
            <w:pPr>
              <w:spacing w:after="0" w:line="240" w:lineRule="auto"/>
              <w:rPr>
                <w:rFonts w:ascii="Times New Roman" w:eastAsia="Times New Roman" w:hAnsi="Times New Roman" w:cs="Times New Roman"/>
                <w:sz w:val="24"/>
                <w:szCs w:val="24"/>
              </w:rPr>
            </w:pPr>
            <w:r>
              <w:rPr>
                <w:color w:val="000000"/>
              </w:rPr>
              <w:t>The course assessment will comprise –</w:t>
            </w:r>
          </w:p>
          <w:p w:rsidR="000B1495" w:rsidRDefault="00607FFE">
            <w:pPr>
              <w:numPr>
                <w:ilvl w:val="0"/>
                <w:numId w:val="20"/>
              </w:numPr>
              <w:spacing w:after="0" w:line="240" w:lineRule="auto"/>
              <w:ind w:left="787"/>
              <w:rPr>
                <w:rFonts w:ascii="Noto Sans Symbols" w:eastAsia="Noto Sans Symbols" w:hAnsi="Noto Sans Symbols" w:cs="Noto Sans Symbols"/>
                <w:color w:val="000000"/>
              </w:rPr>
            </w:pPr>
            <w:r>
              <w:rPr>
                <w:color w:val="000000"/>
              </w:rPr>
              <w:t xml:space="preserve">A </w:t>
            </w:r>
            <w:r>
              <w:rPr>
                <w:b/>
                <w:color w:val="000000"/>
              </w:rPr>
              <w:t>Reading and Translation</w:t>
            </w:r>
            <w:r>
              <w:rPr>
                <w:color w:val="000000"/>
              </w:rPr>
              <w:t xml:space="preserve"> paper worth 50 marks</w:t>
            </w:r>
          </w:p>
          <w:p w:rsidR="000B1495" w:rsidRDefault="00607FFE">
            <w:pPr>
              <w:numPr>
                <w:ilvl w:val="0"/>
                <w:numId w:val="20"/>
              </w:numPr>
              <w:spacing w:after="0" w:line="240" w:lineRule="auto"/>
              <w:ind w:left="787"/>
              <w:rPr>
                <w:rFonts w:ascii="Noto Sans Symbols" w:eastAsia="Noto Sans Symbols" w:hAnsi="Noto Sans Symbols" w:cs="Noto Sans Symbols"/>
                <w:color w:val="000000"/>
              </w:rPr>
            </w:pPr>
            <w:r>
              <w:rPr>
                <w:color w:val="000000"/>
              </w:rPr>
              <w:t xml:space="preserve">A </w:t>
            </w:r>
            <w:r>
              <w:rPr>
                <w:b/>
                <w:color w:val="000000"/>
              </w:rPr>
              <w:t>Listening and Discursive writing</w:t>
            </w:r>
            <w:r>
              <w:rPr>
                <w:color w:val="000000"/>
              </w:rPr>
              <w:t xml:space="preserve"> paper worth 70 marks </w:t>
            </w:r>
          </w:p>
          <w:p w:rsidR="000B1495" w:rsidRDefault="00607FFE">
            <w:pPr>
              <w:numPr>
                <w:ilvl w:val="0"/>
                <w:numId w:val="20"/>
              </w:numPr>
              <w:spacing w:after="0" w:line="240" w:lineRule="auto"/>
              <w:ind w:left="787"/>
              <w:rPr>
                <w:rFonts w:ascii="Noto Sans Symbols" w:eastAsia="Noto Sans Symbols" w:hAnsi="Noto Sans Symbols" w:cs="Noto Sans Symbols"/>
                <w:color w:val="000000"/>
              </w:rPr>
            </w:pPr>
            <w:r>
              <w:rPr>
                <w:color w:val="000000"/>
              </w:rPr>
              <w:t xml:space="preserve">A </w:t>
            </w:r>
            <w:r>
              <w:rPr>
                <w:b/>
                <w:color w:val="000000"/>
              </w:rPr>
              <w:t xml:space="preserve">Talking </w:t>
            </w:r>
            <w:r>
              <w:rPr>
                <w:color w:val="000000"/>
              </w:rPr>
              <w:t>performance marked by a Visiting</w:t>
            </w:r>
            <w:r>
              <w:rPr>
                <w:color w:val="000000"/>
              </w:rPr>
              <w:t xml:space="preserve"> Examiner worth 50 marks (completed in February or March)</w:t>
            </w:r>
          </w:p>
          <w:p w:rsidR="000B1495" w:rsidRDefault="00607FFE">
            <w:pPr>
              <w:numPr>
                <w:ilvl w:val="0"/>
                <w:numId w:val="20"/>
              </w:numPr>
              <w:pBdr>
                <w:top w:val="nil"/>
                <w:left w:val="nil"/>
                <w:bottom w:val="nil"/>
                <w:right w:val="nil"/>
                <w:between w:val="nil"/>
              </w:pBdr>
              <w:spacing w:after="0" w:line="240" w:lineRule="auto"/>
              <w:rPr>
                <w:color w:val="000000"/>
              </w:rPr>
            </w:pPr>
            <w:r>
              <w:rPr>
                <w:color w:val="000000"/>
              </w:rPr>
              <w:t xml:space="preserve">A </w:t>
            </w:r>
            <w:r>
              <w:rPr>
                <w:b/>
                <w:color w:val="000000"/>
              </w:rPr>
              <w:t xml:space="preserve">portfolio </w:t>
            </w:r>
            <w:r>
              <w:rPr>
                <w:color w:val="000000"/>
              </w:rPr>
              <w:t>(the final product of the work done on a literary or media topic). This is worth 30 marks and is sent off to the SQA for assessment by them before the Easter break.</w:t>
            </w:r>
          </w:p>
          <w:p w:rsidR="000B1495" w:rsidRDefault="000B1495">
            <w:pPr>
              <w:spacing w:after="0" w:line="240" w:lineRule="auto"/>
            </w:pPr>
          </w:p>
        </w:tc>
      </w:tr>
      <w:tr w:rsidR="000B1495">
        <w:trPr>
          <w:trHeight w:val="534"/>
        </w:trPr>
        <w:tc>
          <w:tcPr>
            <w:tcW w:w="2069" w:type="dxa"/>
          </w:tcPr>
          <w:p w:rsidR="000B1495" w:rsidRDefault="00607FFE">
            <w:pPr>
              <w:spacing w:after="0" w:line="240" w:lineRule="auto"/>
              <w:rPr>
                <w:b/>
              </w:rPr>
            </w:pPr>
            <w:r>
              <w:rPr>
                <w:b/>
              </w:rPr>
              <w:t>Materials Required</w:t>
            </w:r>
          </w:p>
        </w:tc>
        <w:tc>
          <w:tcPr>
            <w:tcW w:w="6947" w:type="dxa"/>
          </w:tcPr>
          <w:p w:rsidR="000B1495" w:rsidRDefault="00607FFE">
            <w:pPr>
              <w:spacing w:after="0" w:line="240" w:lineRule="auto"/>
            </w:pPr>
            <w:r>
              <w:t>A French-English dictionary.</w:t>
            </w:r>
          </w:p>
          <w:p w:rsidR="000B1495" w:rsidRDefault="000B1495">
            <w:pPr>
              <w:spacing w:after="0" w:line="240" w:lineRule="auto"/>
            </w:pPr>
          </w:p>
        </w:tc>
      </w:tr>
    </w:tbl>
    <w:p w:rsidR="000B1495" w:rsidRDefault="000B1495"/>
    <w:p w:rsidR="000B1495" w:rsidRDefault="000B1495"/>
    <w:p w:rsidR="000B1495" w:rsidRDefault="000B1495"/>
    <w:p w:rsidR="000B1495" w:rsidRDefault="000B1495"/>
    <w:p w:rsidR="000B1495" w:rsidRDefault="000B1495"/>
    <w:p w:rsidR="000B1495" w:rsidRDefault="000B1495"/>
    <w:p w:rsidR="000B1495" w:rsidRDefault="000B1495"/>
    <w:tbl>
      <w:tblPr>
        <w:tblStyle w:val="ab"/>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0"/>
        <w:gridCol w:w="6946"/>
      </w:tblGrid>
      <w:tr w:rsidR="000B1495">
        <w:tc>
          <w:tcPr>
            <w:tcW w:w="9016" w:type="dxa"/>
            <w:gridSpan w:val="2"/>
            <w:shd w:val="clear" w:color="auto" w:fill="D9D9D9"/>
          </w:tcPr>
          <w:p w:rsidR="000B1495" w:rsidRDefault="00607FFE">
            <w:pPr>
              <w:spacing w:after="0" w:line="240" w:lineRule="auto"/>
              <w:rPr>
                <w:b/>
                <w:sz w:val="24"/>
                <w:szCs w:val="24"/>
              </w:rPr>
            </w:pPr>
            <w:r>
              <w:rPr>
                <w:b/>
                <w:sz w:val="24"/>
                <w:szCs w:val="24"/>
              </w:rPr>
              <w:t>FRENCH                                                                                                                                     HIGHER</w:t>
            </w:r>
          </w:p>
          <w:p w:rsidR="000B1495" w:rsidRDefault="00607FFE">
            <w:pPr>
              <w:spacing w:after="0" w:line="240" w:lineRule="auto"/>
              <w:jc w:val="right"/>
              <w:rPr>
                <w:b/>
                <w:sz w:val="24"/>
                <w:szCs w:val="24"/>
              </w:rPr>
            </w:pPr>
            <w:r>
              <w:rPr>
                <w:b/>
                <w:sz w:val="24"/>
                <w:szCs w:val="24"/>
              </w:rPr>
              <w:t xml:space="preserve">         SCQF 6                                                                                                                               </w:t>
            </w:r>
          </w:p>
        </w:tc>
      </w:tr>
      <w:tr w:rsidR="000B1495">
        <w:tc>
          <w:tcPr>
            <w:tcW w:w="2070" w:type="dxa"/>
          </w:tcPr>
          <w:p w:rsidR="000B1495" w:rsidRDefault="00607FFE">
            <w:pPr>
              <w:spacing w:after="0" w:line="240" w:lineRule="auto"/>
              <w:rPr>
                <w:b/>
              </w:rPr>
            </w:pPr>
            <w:r>
              <w:rPr>
                <w:b/>
              </w:rPr>
              <w:t>Days</w:t>
            </w:r>
          </w:p>
        </w:tc>
        <w:tc>
          <w:tcPr>
            <w:tcW w:w="6946" w:type="dxa"/>
          </w:tcPr>
          <w:p w:rsidR="000B1495" w:rsidRDefault="00607FFE">
            <w:pPr>
              <w:spacing w:after="0" w:line="240" w:lineRule="auto"/>
            </w:pPr>
            <w:r>
              <w:t xml:space="preserve">Mon  1.55 – 3.35pm  </w:t>
            </w:r>
          </w:p>
          <w:p w:rsidR="000B1495" w:rsidRDefault="00607FFE">
            <w:pPr>
              <w:spacing w:after="0" w:line="240" w:lineRule="auto"/>
            </w:pPr>
            <w:r>
              <w:t>Wed  1.00 - 2.45pm</w:t>
            </w:r>
          </w:p>
        </w:tc>
      </w:tr>
      <w:tr w:rsidR="000B1495">
        <w:tc>
          <w:tcPr>
            <w:tcW w:w="2070" w:type="dxa"/>
          </w:tcPr>
          <w:p w:rsidR="000B1495" w:rsidRDefault="00607FFE">
            <w:pPr>
              <w:spacing w:after="0" w:line="240" w:lineRule="auto"/>
              <w:rPr>
                <w:b/>
              </w:rPr>
            </w:pPr>
            <w:r>
              <w:rPr>
                <w:b/>
              </w:rPr>
              <w:t>Location</w:t>
            </w:r>
          </w:p>
        </w:tc>
        <w:tc>
          <w:tcPr>
            <w:tcW w:w="6946" w:type="dxa"/>
          </w:tcPr>
          <w:p w:rsidR="000B1495" w:rsidRDefault="00607FFE">
            <w:pPr>
              <w:spacing w:after="0" w:line="240" w:lineRule="auto"/>
            </w:pPr>
            <w:r>
              <w:t>Hazlehead Academy</w:t>
            </w:r>
          </w:p>
          <w:p w:rsidR="000B1495" w:rsidRDefault="000B1495">
            <w:pPr>
              <w:spacing w:after="0" w:line="240" w:lineRule="auto"/>
            </w:pPr>
          </w:p>
        </w:tc>
      </w:tr>
      <w:tr w:rsidR="000B1495">
        <w:tc>
          <w:tcPr>
            <w:tcW w:w="2070" w:type="dxa"/>
          </w:tcPr>
          <w:p w:rsidR="000B1495" w:rsidRDefault="00607FFE">
            <w:pPr>
              <w:spacing w:after="0" w:line="240" w:lineRule="auto"/>
              <w:rPr>
                <w:b/>
              </w:rPr>
            </w:pPr>
            <w:r>
              <w:rPr>
                <w:b/>
              </w:rPr>
              <w:t>Starting Date</w:t>
            </w:r>
          </w:p>
        </w:tc>
        <w:tc>
          <w:tcPr>
            <w:tcW w:w="6946" w:type="dxa"/>
          </w:tcPr>
          <w:p w:rsidR="000B1495" w:rsidRDefault="00607FFE">
            <w:pPr>
              <w:spacing w:after="0" w:line="240" w:lineRule="auto"/>
            </w:pPr>
            <w:r>
              <w:t>Tue 9</w:t>
            </w:r>
            <w:r>
              <w:rPr>
                <w:vertAlign w:val="superscript"/>
              </w:rPr>
              <w:t>th</w:t>
            </w:r>
            <w:r>
              <w:t xml:space="preserve"> June</w:t>
            </w:r>
          </w:p>
          <w:p w:rsidR="000B1495" w:rsidRDefault="000B1495">
            <w:pPr>
              <w:spacing w:after="0" w:line="240" w:lineRule="auto"/>
            </w:pPr>
          </w:p>
        </w:tc>
      </w:tr>
      <w:tr w:rsidR="000B1495">
        <w:tc>
          <w:tcPr>
            <w:tcW w:w="2070" w:type="dxa"/>
          </w:tcPr>
          <w:p w:rsidR="000B1495" w:rsidRDefault="00607FFE">
            <w:pPr>
              <w:spacing w:after="0" w:line="240" w:lineRule="auto"/>
              <w:rPr>
                <w:b/>
              </w:rPr>
            </w:pPr>
            <w:r>
              <w:rPr>
                <w:b/>
              </w:rPr>
              <w:t>Entry Requirements</w:t>
            </w:r>
          </w:p>
        </w:tc>
        <w:tc>
          <w:tcPr>
            <w:tcW w:w="6946" w:type="dxa"/>
          </w:tcPr>
          <w:p w:rsidR="000B1495" w:rsidRDefault="00607FFE">
            <w:pPr>
              <w:spacing w:after="0" w:line="240" w:lineRule="auto"/>
            </w:pPr>
            <w:r>
              <w:t>National 5 French at Grade A or B.</w:t>
            </w:r>
          </w:p>
          <w:p w:rsidR="000B1495" w:rsidRDefault="000B1495">
            <w:pPr>
              <w:spacing w:after="0" w:line="240" w:lineRule="auto"/>
            </w:pPr>
          </w:p>
        </w:tc>
      </w:tr>
      <w:tr w:rsidR="000B1495">
        <w:tc>
          <w:tcPr>
            <w:tcW w:w="2070" w:type="dxa"/>
          </w:tcPr>
          <w:p w:rsidR="000B1495" w:rsidRDefault="00607FFE">
            <w:pPr>
              <w:spacing w:after="0" w:line="240" w:lineRule="auto"/>
              <w:rPr>
                <w:b/>
              </w:rPr>
            </w:pPr>
            <w:r>
              <w:rPr>
                <w:b/>
              </w:rPr>
              <w:t>Course Content</w:t>
            </w:r>
          </w:p>
        </w:tc>
        <w:tc>
          <w:tcPr>
            <w:tcW w:w="6946" w:type="dxa"/>
          </w:tcPr>
          <w:p w:rsidR="000B1495" w:rsidRDefault="00607FF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rPr>
              <w:t xml:space="preserve">This course builds on previous language learning skills in the development of communicative competence in French. </w:t>
            </w:r>
          </w:p>
          <w:p w:rsidR="000B1495" w:rsidRDefault="00607FF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rPr>
              <w:t>The course consists of two units:</w:t>
            </w:r>
          </w:p>
          <w:p w:rsidR="000B1495" w:rsidRDefault="00607FFE">
            <w:pPr>
              <w:numPr>
                <w:ilvl w:val="0"/>
                <w:numId w:val="21"/>
              </w:numPr>
              <w:pBdr>
                <w:top w:val="nil"/>
                <w:left w:val="nil"/>
                <w:bottom w:val="nil"/>
                <w:right w:val="nil"/>
                <w:between w:val="nil"/>
              </w:pBdr>
              <w:spacing w:after="0" w:line="240" w:lineRule="auto"/>
              <w:ind w:left="360"/>
              <w:rPr>
                <w:color w:val="000000"/>
              </w:rPr>
            </w:pPr>
            <w:r>
              <w:rPr>
                <w:b/>
                <w:color w:val="000000"/>
                <w:u w:val="single"/>
              </w:rPr>
              <w:t>Understanding Language</w:t>
            </w:r>
            <w:r>
              <w:rPr>
                <w:color w:val="000000"/>
              </w:rPr>
              <w:t xml:space="preserve"> - developing and extending reading and listening skills in French, and developing knowledge and understanding of detailed and complex language in the contexts of society, learning, employability, and culture. </w:t>
            </w:r>
          </w:p>
          <w:p w:rsidR="000B1495" w:rsidRDefault="00607FFE">
            <w:pPr>
              <w:numPr>
                <w:ilvl w:val="0"/>
                <w:numId w:val="21"/>
              </w:numPr>
              <w:pBdr>
                <w:top w:val="nil"/>
                <w:left w:val="nil"/>
                <w:bottom w:val="nil"/>
                <w:right w:val="nil"/>
                <w:between w:val="nil"/>
              </w:pBdr>
              <w:spacing w:after="0" w:line="240" w:lineRule="auto"/>
              <w:ind w:left="360"/>
              <w:rPr>
                <w:color w:val="000000"/>
              </w:rPr>
            </w:pPr>
            <w:r>
              <w:rPr>
                <w:b/>
                <w:color w:val="000000"/>
                <w:u w:val="single"/>
              </w:rPr>
              <w:t>Using Language</w:t>
            </w:r>
            <w:r>
              <w:rPr>
                <w:color w:val="000000"/>
              </w:rPr>
              <w:t xml:space="preserve"> - developing and extending tal</w:t>
            </w:r>
            <w:r>
              <w:rPr>
                <w:color w:val="000000"/>
              </w:rPr>
              <w:t>king and writing skills in French, and developing knowledge and understanding of detailed and complex language covering the same four contexts.</w:t>
            </w:r>
          </w:p>
          <w:p w:rsidR="000B1495" w:rsidRDefault="000B1495">
            <w:pPr>
              <w:spacing w:after="0" w:line="240" w:lineRule="auto"/>
            </w:pPr>
          </w:p>
        </w:tc>
      </w:tr>
      <w:tr w:rsidR="000B1495">
        <w:tc>
          <w:tcPr>
            <w:tcW w:w="2070" w:type="dxa"/>
          </w:tcPr>
          <w:p w:rsidR="000B1495" w:rsidRDefault="00607FFE">
            <w:pPr>
              <w:spacing w:after="0" w:line="240" w:lineRule="auto"/>
              <w:rPr>
                <w:b/>
              </w:rPr>
            </w:pPr>
            <w:r>
              <w:rPr>
                <w:b/>
              </w:rPr>
              <w:t>Assessment</w:t>
            </w:r>
          </w:p>
        </w:tc>
        <w:tc>
          <w:tcPr>
            <w:tcW w:w="6946" w:type="dxa"/>
          </w:tcPr>
          <w:p w:rsidR="000B1495" w:rsidRDefault="00607FFE">
            <w:pPr>
              <w:spacing w:after="0" w:line="240" w:lineRule="auto"/>
            </w:pPr>
            <w:r>
              <w:t>To gain the award for the course, learners must pass the Course assessments.  There is likely to be an extra assessment at some point in the year.  We are still waiting for the nature of this  to be confirmed by the SQA.</w:t>
            </w:r>
          </w:p>
          <w:p w:rsidR="000B1495" w:rsidRDefault="000B1495">
            <w:pPr>
              <w:spacing w:after="0" w:line="240" w:lineRule="auto"/>
            </w:pPr>
          </w:p>
          <w:p w:rsidR="000B1495" w:rsidRDefault="00607FFE">
            <w:pPr>
              <w:spacing w:after="0" w:line="240" w:lineRule="auto"/>
            </w:pPr>
            <w:r>
              <w:t>The external assessment determines</w:t>
            </w:r>
            <w:r>
              <w:t xml:space="preserve"> the final grade for the course (A-D) and will consist of 3 parts: </w:t>
            </w:r>
          </w:p>
          <w:p w:rsidR="000B1495" w:rsidRDefault="00607FFE">
            <w:pPr>
              <w:spacing w:after="0" w:line="240" w:lineRule="auto"/>
            </w:pPr>
            <w:r>
              <w:t xml:space="preserve">- a Reading and Writing question paper (2 hours 10 minutes, worth 40 marks); </w:t>
            </w:r>
          </w:p>
          <w:p w:rsidR="000B1495" w:rsidRDefault="00607FFE">
            <w:pPr>
              <w:spacing w:after="0" w:line="240" w:lineRule="auto"/>
            </w:pPr>
            <w:r>
              <w:t xml:space="preserve">- a Listening and Writing paper (1 hour 20 minutes, worth 30 marks); </w:t>
            </w:r>
          </w:p>
          <w:p w:rsidR="000B1495" w:rsidRDefault="00607FFE">
            <w:pPr>
              <w:spacing w:after="0" w:line="240" w:lineRule="auto"/>
            </w:pPr>
            <w:r>
              <w:t xml:space="preserve">- a Talking performance worth 30 marks. </w:t>
            </w:r>
            <w:r>
              <w:t xml:space="preserve"> </w:t>
            </w:r>
          </w:p>
          <w:p w:rsidR="000B1495" w:rsidRDefault="000B1495">
            <w:pPr>
              <w:spacing w:after="0" w:line="240" w:lineRule="auto"/>
            </w:pPr>
          </w:p>
          <w:p w:rsidR="000B1495" w:rsidRDefault="00607FFE">
            <w:pPr>
              <w:spacing w:after="0" w:line="240" w:lineRule="auto"/>
            </w:pPr>
            <w:r>
              <w:t>The Reading, Writing and Listening papers will be externally set and marked by the SQA, the Talking performance will be conducted, recorded and marked internally in line with SQA marking instructions and quality assured.</w:t>
            </w:r>
          </w:p>
          <w:p w:rsidR="000B1495" w:rsidRDefault="000B1495">
            <w:pPr>
              <w:spacing w:after="0" w:line="240" w:lineRule="auto"/>
            </w:pPr>
          </w:p>
        </w:tc>
      </w:tr>
      <w:tr w:rsidR="000B1495">
        <w:trPr>
          <w:trHeight w:val="534"/>
        </w:trPr>
        <w:tc>
          <w:tcPr>
            <w:tcW w:w="2070" w:type="dxa"/>
          </w:tcPr>
          <w:p w:rsidR="000B1495" w:rsidRDefault="00607FFE">
            <w:pPr>
              <w:spacing w:after="0" w:line="240" w:lineRule="auto"/>
              <w:rPr>
                <w:b/>
              </w:rPr>
            </w:pPr>
            <w:r>
              <w:rPr>
                <w:b/>
              </w:rPr>
              <w:t>Materials Required</w:t>
            </w:r>
          </w:p>
        </w:tc>
        <w:tc>
          <w:tcPr>
            <w:tcW w:w="6946" w:type="dxa"/>
          </w:tcPr>
          <w:p w:rsidR="000B1495" w:rsidRDefault="00607FFE">
            <w:pPr>
              <w:spacing w:after="0" w:line="240" w:lineRule="auto"/>
            </w:pPr>
            <w:r>
              <w:t>A French-En</w:t>
            </w:r>
            <w:r>
              <w:t>glish dictionary.</w:t>
            </w:r>
          </w:p>
          <w:p w:rsidR="000B1495" w:rsidRDefault="000B1495">
            <w:pPr>
              <w:spacing w:after="0" w:line="240" w:lineRule="auto"/>
            </w:pPr>
          </w:p>
        </w:tc>
      </w:tr>
    </w:tbl>
    <w:p w:rsidR="000B1495" w:rsidRDefault="000B1495"/>
    <w:p w:rsidR="000B1495" w:rsidRDefault="000B1495"/>
    <w:p w:rsidR="000B1495" w:rsidRDefault="000B1495"/>
    <w:p w:rsidR="000B1495" w:rsidRDefault="000B1495"/>
    <w:tbl>
      <w:tblPr>
        <w:tblStyle w:val="ac"/>
        <w:tblW w:w="8880" w:type="dxa"/>
        <w:tblBorders>
          <w:top w:val="nil"/>
          <w:left w:val="nil"/>
          <w:bottom w:val="nil"/>
          <w:right w:val="nil"/>
          <w:insideH w:val="nil"/>
          <w:insideV w:val="nil"/>
        </w:tblBorders>
        <w:tblLayout w:type="fixed"/>
        <w:tblLook w:val="0600" w:firstRow="0" w:lastRow="0" w:firstColumn="0" w:lastColumn="0" w:noHBand="1" w:noVBand="1"/>
      </w:tblPr>
      <w:tblGrid>
        <w:gridCol w:w="1695"/>
        <w:gridCol w:w="7185"/>
      </w:tblGrid>
      <w:tr w:rsidR="000B1495">
        <w:trPr>
          <w:trHeight w:val="1065"/>
        </w:trPr>
        <w:tc>
          <w:tcPr>
            <w:tcW w:w="8880"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20" w:type="dxa"/>
              <w:bottom w:w="100" w:type="dxa"/>
              <w:right w:w="120" w:type="dxa"/>
            </w:tcMar>
          </w:tcPr>
          <w:p w:rsidR="000B1495" w:rsidRDefault="00607FFE">
            <w:pPr>
              <w:spacing w:after="0" w:line="240" w:lineRule="auto"/>
              <w:rPr>
                <w:b/>
                <w:sz w:val="24"/>
                <w:szCs w:val="24"/>
              </w:rPr>
            </w:pPr>
            <w:r>
              <w:rPr>
                <w:b/>
                <w:sz w:val="24"/>
                <w:szCs w:val="24"/>
              </w:rPr>
              <w:t xml:space="preserve">GAELIC                                                                                                      </w:t>
            </w:r>
          </w:p>
          <w:p w:rsidR="000B1495" w:rsidRDefault="00607FFE">
            <w:pPr>
              <w:spacing w:after="0" w:line="240" w:lineRule="auto"/>
              <w:rPr>
                <w:b/>
                <w:sz w:val="24"/>
                <w:szCs w:val="24"/>
              </w:rPr>
            </w:pPr>
            <w:r>
              <w:rPr>
                <w:b/>
                <w:sz w:val="24"/>
                <w:szCs w:val="24"/>
              </w:rPr>
              <w:t>NATIONAL 5/HIGHER                                                                                                       SCQF 5/6</w:t>
            </w:r>
          </w:p>
          <w:p w:rsidR="000B1495" w:rsidRDefault="00607FFE">
            <w:pPr>
              <w:spacing w:after="0" w:line="240" w:lineRule="auto"/>
              <w:rPr>
                <w:b/>
                <w:sz w:val="24"/>
                <w:szCs w:val="24"/>
              </w:rPr>
            </w:pPr>
            <w:r>
              <w:rPr>
                <w:b/>
                <w:sz w:val="24"/>
                <w:szCs w:val="24"/>
              </w:rPr>
              <w:t xml:space="preserve">BEGINNERS  GAELIC                                                                                                         SCQF </w:t>
            </w:r>
            <w:r>
              <w:rPr>
                <w:b/>
                <w:sz w:val="24"/>
                <w:szCs w:val="24"/>
              </w:rPr>
              <w:t>4/5</w:t>
            </w:r>
          </w:p>
        </w:tc>
      </w:tr>
      <w:tr w:rsidR="000B1495">
        <w:trPr>
          <w:trHeight w:val="735"/>
        </w:trPr>
        <w:tc>
          <w:tcPr>
            <w:tcW w:w="169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rsidR="000B1495" w:rsidRDefault="00607FFE">
            <w:pPr>
              <w:spacing w:after="0" w:line="240" w:lineRule="auto"/>
              <w:rPr>
                <w:b/>
              </w:rPr>
            </w:pPr>
            <w:r>
              <w:rPr>
                <w:b/>
              </w:rPr>
              <w:t>Days</w:t>
            </w:r>
          </w:p>
        </w:tc>
        <w:tc>
          <w:tcPr>
            <w:tcW w:w="718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rsidR="000B1495" w:rsidRDefault="00607FFE">
            <w:pPr>
              <w:spacing w:after="0" w:line="240" w:lineRule="auto"/>
            </w:pPr>
            <w:r>
              <w:rPr>
                <w:b/>
              </w:rPr>
              <w:t xml:space="preserve">N5/Higher - </w:t>
            </w:r>
            <w:r>
              <w:t>Mon/Wed    1.00 – 2.45pm</w:t>
            </w:r>
          </w:p>
          <w:p w:rsidR="000B1495" w:rsidRDefault="00607FFE">
            <w:pPr>
              <w:spacing w:after="0" w:line="240" w:lineRule="auto"/>
            </w:pPr>
            <w:r>
              <w:rPr>
                <w:b/>
              </w:rPr>
              <w:t xml:space="preserve">Beginners -  </w:t>
            </w:r>
            <w:r>
              <w:t>Tue 1.00 - 2.45pm</w:t>
            </w:r>
          </w:p>
        </w:tc>
      </w:tr>
      <w:tr w:rsidR="000B1495">
        <w:trPr>
          <w:trHeight w:val="390"/>
        </w:trPr>
        <w:tc>
          <w:tcPr>
            <w:tcW w:w="169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rsidR="000B1495" w:rsidRDefault="00607FFE">
            <w:pPr>
              <w:spacing w:after="0" w:line="240" w:lineRule="auto"/>
              <w:rPr>
                <w:b/>
              </w:rPr>
            </w:pPr>
            <w:r>
              <w:rPr>
                <w:b/>
              </w:rPr>
              <w:t>Location</w:t>
            </w:r>
          </w:p>
        </w:tc>
        <w:tc>
          <w:tcPr>
            <w:tcW w:w="718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rsidR="000B1495" w:rsidRDefault="00607FFE">
            <w:pPr>
              <w:spacing w:after="0" w:line="240" w:lineRule="auto"/>
            </w:pPr>
            <w:r>
              <w:t>Hazlehead Academy</w:t>
            </w:r>
          </w:p>
        </w:tc>
      </w:tr>
      <w:tr w:rsidR="000B1495">
        <w:trPr>
          <w:trHeight w:val="465"/>
        </w:trPr>
        <w:tc>
          <w:tcPr>
            <w:tcW w:w="169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rsidR="000B1495" w:rsidRDefault="00607FFE">
            <w:pPr>
              <w:spacing w:after="0" w:line="240" w:lineRule="auto"/>
              <w:rPr>
                <w:b/>
              </w:rPr>
            </w:pPr>
            <w:r>
              <w:rPr>
                <w:b/>
              </w:rPr>
              <w:t>Starting Date</w:t>
            </w:r>
          </w:p>
        </w:tc>
        <w:tc>
          <w:tcPr>
            <w:tcW w:w="718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rsidR="000B1495" w:rsidRDefault="00607FFE">
            <w:pPr>
              <w:spacing w:after="0" w:line="240" w:lineRule="auto"/>
            </w:pPr>
            <w:r>
              <w:t>Mon 8</w:t>
            </w:r>
            <w:r>
              <w:rPr>
                <w:vertAlign w:val="superscript"/>
              </w:rPr>
              <w:t>th</w:t>
            </w:r>
            <w:r>
              <w:t xml:space="preserve"> June  (N5/Higher)       Tue 9th June (Beginners)</w:t>
            </w:r>
          </w:p>
        </w:tc>
      </w:tr>
      <w:tr w:rsidR="000B1495">
        <w:trPr>
          <w:trHeight w:val="755"/>
        </w:trPr>
        <w:tc>
          <w:tcPr>
            <w:tcW w:w="169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rsidR="000B1495" w:rsidRDefault="00607FFE">
            <w:pPr>
              <w:spacing w:after="0"/>
              <w:rPr>
                <w:b/>
              </w:rPr>
            </w:pPr>
            <w:r>
              <w:rPr>
                <w:b/>
              </w:rPr>
              <w:t>Entry Requirements</w:t>
            </w:r>
          </w:p>
        </w:tc>
        <w:tc>
          <w:tcPr>
            <w:tcW w:w="718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rsidR="000B1495" w:rsidRDefault="00607FFE">
            <w:pPr>
              <w:spacing w:after="0" w:line="240" w:lineRule="auto"/>
            </w:pPr>
            <w:r>
              <w:t>Pupils would be expected to be sitting or already gained a N5 pass in another Modern Language.</w:t>
            </w:r>
          </w:p>
        </w:tc>
      </w:tr>
      <w:tr w:rsidR="000B1495">
        <w:trPr>
          <w:trHeight w:val="4880"/>
        </w:trPr>
        <w:tc>
          <w:tcPr>
            <w:tcW w:w="169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rsidR="000B1495" w:rsidRDefault="00607FFE">
            <w:pPr>
              <w:spacing w:after="0"/>
              <w:rPr>
                <w:b/>
              </w:rPr>
            </w:pPr>
            <w:r>
              <w:rPr>
                <w:b/>
              </w:rPr>
              <w:t>Course Content</w:t>
            </w:r>
          </w:p>
        </w:tc>
        <w:tc>
          <w:tcPr>
            <w:tcW w:w="718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rsidR="000B1495" w:rsidRDefault="00607FFE">
            <w:pPr>
              <w:spacing w:line="240" w:lineRule="auto"/>
            </w:pPr>
            <w:r>
              <w:t>This course</w:t>
            </w:r>
            <w:r>
              <w:rPr>
                <w:b/>
              </w:rPr>
              <w:t xml:space="preserve"> </w:t>
            </w:r>
            <w:r>
              <w:t xml:space="preserve">builds on the language learning skills developed in the Broad General Education phase in the contexts of ‘Society’, ‘Learning’, ‘Employability’ and ‘Culture’.  The course provides learners with the opportunities to develop more detailed skills in Reading, </w:t>
            </w:r>
            <w:r>
              <w:t>Listening, Talking and Writing; develop understanding of how language works; use different media effectively for learning and communication; use language to communicate ideas and information; enhance their understanding and enjoyment of their own and other</w:t>
            </w:r>
            <w:r>
              <w:t xml:space="preserve"> cultures. </w:t>
            </w:r>
          </w:p>
          <w:p w:rsidR="000B1495" w:rsidRDefault="00607FFE">
            <w:pPr>
              <w:spacing w:line="240" w:lineRule="auto"/>
            </w:pPr>
            <w:r>
              <w:t xml:space="preserve">The course is made up of 2 mandatory Units: </w:t>
            </w:r>
          </w:p>
          <w:p w:rsidR="000B1495" w:rsidRDefault="00607FFE">
            <w:pPr>
              <w:numPr>
                <w:ilvl w:val="0"/>
                <w:numId w:val="14"/>
              </w:numPr>
              <w:spacing w:after="240" w:line="240" w:lineRule="auto"/>
              <w:rPr>
                <w:rFonts w:ascii="Arial" w:eastAsia="Arial" w:hAnsi="Arial" w:cs="Arial"/>
              </w:rPr>
            </w:pPr>
            <w:r>
              <w:t xml:space="preserve">Understanding Language – developing the skills of Reading and Listening </w:t>
            </w:r>
          </w:p>
          <w:p w:rsidR="000B1495" w:rsidRDefault="00607FFE">
            <w:pPr>
              <w:numPr>
                <w:ilvl w:val="0"/>
                <w:numId w:val="14"/>
              </w:numPr>
              <w:spacing w:after="440" w:line="240" w:lineRule="auto"/>
              <w:rPr>
                <w:rFonts w:ascii="Arial" w:eastAsia="Arial" w:hAnsi="Arial" w:cs="Arial"/>
              </w:rPr>
            </w:pPr>
            <w:r>
              <w:t>Using Language – developing the skills of Talking and Writing.</w:t>
            </w:r>
          </w:p>
          <w:p w:rsidR="000B1495" w:rsidRDefault="00607FFE">
            <w:pPr>
              <w:spacing w:line="240" w:lineRule="auto"/>
            </w:pPr>
            <w:r>
              <w:t>For N4, there is also an Added Value Unit: Assignment – the opp</w:t>
            </w:r>
            <w:r>
              <w:t>ortunity to apply language skills to investigate a chosen topic.</w:t>
            </w:r>
          </w:p>
        </w:tc>
      </w:tr>
      <w:tr w:rsidR="000B1495">
        <w:trPr>
          <w:trHeight w:val="4050"/>
        </w:trPr>
        <w:tc>
          <w:tcPr>
            <w:tcW w:w="169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rsidR="000B1495" w:rsidRDefault="00607FFE">
            <w:pPr>
              <w:spacing w:after="0"/>
              <w:rPr>
                <w:b/>
              </w:rPr>
            </w:pPr>
            <w:r>
              <w:rPr>
                <w:b/>
              </w:rPr>
              <w:t>Assessment</w:t>
            </w:r>
          </w:p>
        </w:tc>
        <w:tc>
          <w:tcPr>
            <w:tcW w:w="718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rsidR="000B1495" w:rsidRDefault="00607FFE">
            <w:pPr>
              <w:spacing w:after="0" w:line="240" w:lineRule="auto"/>
            </w:pPr>
            <w:r>
              <w:t>To achieve the National 4 Modern Languages Course, learners must pass all of the required Units, including the Added Value Unit. National 4 Courses are not graded and all Units are internally assessed on a pass/fail basis in line with SQA marking instructi</w:t>
            </w:r>
            <w:r>
              <w:t>ons and quality assured.</w:t>
            </w:r>
          </w:p>
          <w:p w:rsidR="000B1495" w:rsidRDefault="00607FF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B1495" w:rsidRDefault="00607FFE">
            <w:pPr>
              <w:spacing w:after="0" w:line="240" w:lineRule="auto"/>
            </w:pPr>
            <w:r>
              <w:t>To gain the award for the N5 course, learners must complete an assignment and pass the  Course assessment (exam), which  determines the final grade for the course (A-D) and will consist of 5 components</w:t>
            </w:r>
          </w:p>
          <w:p w:rsidR="000B1495" w:rsidRDefault="00607FF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B1495" w:rsidRDefault="00607FFE">
            <w:pPr>
              <w:spacing w:after="0" w:line="240" w:lineRule="auto"/>
            </w:pPr>
            <w:r>
              <w:t xml:space="preserve">The Reading, Writing and </w:t>
            </w:r>
            <w:r>
              <w:t>Listening papers will be externally set and marked by the SQA, the Speaking performance will be conducted, recorded and marked internally in line with SQA marking instructions and quality assured. The writing assignment will be produced in class under exam</w:t>
            </w:r>
            <w:r>
              <w:t xml:space="preserve"> conditions and marked by the SQA</w:t>
            </w:r>
          </w:p>
        </w:tc>
      </w:tr>
      <w:tr w:rsidR="000B1495">
        <w:trPr>
          <w:trHeight w:val="755"/>
        </w:trPr>
        <w:tc>
          <w:tcPr>
            <w:tcW w:w="169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rsidR="000B1495" w:rsidRDefault="00607FFE">
            <w:pPr>
              <w:spacing w:after="0"/>
              <w:rPr>
                <w:b/>
              </w:rPr>
            </w:pPr>
            <w:r>
              <w:rPr>
                <w:b/>
              </w:rPr>
              <w:t>Materials Required</w:t>
            </w:r>
          </w:p>
        </w:tc>
        <w:tc>
          <w:tcPr>
            <w:tcW w:w="718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rsidR="000B1495" w:rsidRDefault="00607FFE">
            <w:r>
              <w:t>A Gaelic- English dictionary.</w:t>
            </w:r>
          </w:p>
        </w:tc>
      </w:tr>
    </w:tbl>
    <w:p w:rsidR="000B1495" w:rsidRDefault="000B1495"/>
    <w:tbl>
      <w:tblPr>
        <w:tblStyle w:val="ad"/>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8"/>
        <w:gridCol w:w="6948"/>
      </w:tblGrid>
      <w:tr w:rsidR="000B1495">
        <w:tc>
          <w:tcPr>
            <w:tcW w:w="9016" w:type="dxa"/>
            <w:gridSpan w:val="2"/>
            <w:shd w:val="clear" w:color="auto" w:fill="D9D9D9"/>
          </w:tcPr>
          <w:p w:rsidR="000B1495" w:rsidRDefault="00607FFE">
            <w:pPr>
              <w:spacing w:after="0" w:line="240" w:lineRule="auto"/>
              <w:rPr>
                <w:b/>
                <w:sz w:val="24"/>
                <w:szCs w:val="24"/>
              </w:rPr>
            </w:pPr>
            <w:r>
              <w:rPr>
                <w:b/>
                <w:sz w:val="24"/>
                <w:szCs w:val="24"/>
              </w:rPr>
              <w:t>GEOGRAPHY                                                                                                     ADVANCED HIGHER</w:t>
            </w:r>
          </w:p>
          <w:p w:rsidR="000B1495" w:rsidRDefault="00607FFE">
            <w:pPr>
              <w:spacing w:after="0" w:line="240" w:lineRule="auto"/>
              <w:jc w:val="right"/>
              <w:rPr>
                <w:b/>
                <w:sz w:val="24"/>
                <w:szCs w:val="24"/>
              </w:rPr>
            </w:pPr>
            <w:r>
              <w:rPr>
                <w:b/>
                <w:sz w:val="24"/>
                <w:szCs w:val="24"/>
              </w:rPr>
              <w:t xml:space="preserve">                                                             SCQF 7                                                                           </w:t>
            </w:r>
          </w:p>
        </w:tc>
      </w:tr>
      <w:tr w:rsidR="000B1495">
        <w:tc>
          <w:tcPr>
            <w:tcW w:w="2068" w:type="dxa"/>
          </w:tcPr>
          <w:p w:rsidR="000B1495" w:rsidRDefault="00607FFE">
            <w:pPr>
              <w:spacing w:after="0" w:line="240" w:lineRule="auto"/>
              <w:rPr>
                <w:b/>
              </w:rPr>
            </w:pPr>
            <w:r>
              <w:rPr>
                <w:b/>
              </w:rPr>
              <w:t>Days</w:t>
            </w:r>
          </w:p>
        </w:tc>
        <w:tc>
          <w:tcPr>
            <w:tcW w:w="6948" w:type="dxa"/>
          </w:tcPr>
          <w:p w:rsidR="000B1495" w:rsidRDefault="00607FFE">
            <w:pPr>
              <w:spacing w:after="0" w:line="240" w:lineRule="auto"/>
            </w:pPr>
            <w:r>
              <w:t>Mon/Wed   2-4pm</w:t>
            </w:r>
          </w:p>
        </w:tc>
      </w:tr>
      <w:tr w:rsidR="000B1495">
        <w:tc>
          <w:tcPr>
            <w:tcW w:w="2068" w:type="dxa"/>
          </w:tcPr>
          <w:p w:rsidR="000B1495" w:rsidRDefault="00607FFE">
            <w:pPr>
              <w:spacing w:after="0" w:line="240" w:lineRule="auto"/>
              <w:rPr>
                <w:b/>
              </w:rPr>
            </w:pPr>
            <w:r>
              <w:rPr>
                <w:b/>
              </w:rPr>
              <w:t>Location</w:t>
            </w:r>
          </w:p>
        </w:tc>
        <w:tc>
          <w:tcPr>
            <w:tcW w:w="6948" w:type="dxa"/>
          </w:tcPr>
          <w:p w:rsidR="000B1495" w:rsidRDefault="00607FFE">
            <w:pPr>
              <w:spacing w:after="0" w:line="240" w:lineRule="auto"/>
            </w:pPr>
            <w:r>
              <w:t>Aberdeen Grammar School</w:t>
            </w:r>
          </w:p>
        </w:tc>
      </w:tr>
      <w:tr w:rsidR="000B1495">
        <w:tc>
          <w:tcPr>
            <w:tcW w:w="2068" w:type="dxa"/>
          </w:tcPr>
          <w:p w:rsidR="000B1495" w:rsidRDefault="00607FFE">
            <w:pPr>
              <w:spacing w:after="0" w:line="240" w:lineRule="auto"/>
              <w:rPr>
                <w:b/>
              </w:rPr>
            </w:pPr>
            <w:r>
              <w:rPr>
                <w:b/>
              </w:rPr>
              <w:t>Starting Date</w:t>
            </w:r>
          </w:p>
        </w:tc>
        <w:tc>
          <w:tcPr>
            <w:tcW w:w="6948" w:type="dxa"/>
          </w:tcPr>
          <w:p w:rsidR="000B1495" w:rsidRDefault="00607FFE">
            <w:pPr>
              <w:spacing w:after="0" w:line="240" w:lineRule="auto"/>
            </w:pPr>
            <w:r>
              <w:t>Mon 8</w:t>
            </w:r>
            <w:r>
              <w:rPr>
                <w:vertAlign w:val="superscript"/>
              </w:rPr>
              <w:t>th</w:t>
            </w:r>
            <w:r>
              <w:t xml:space="preserve"> June</w:t>
            </w:r>
          </w:p>
          <w:p w:rsidR="000B1495" w:rsidRDefault="000B1495">
            <w:pPr>
              <w:spacing w:after="0" w:line="240" w:lineRule="auto"/>
            </w:pPr>
          </w:p>
        </w:tc>
      </w:tr>
      <w:tr w:rsidR="000B1495">
        <w:tc>
          <w:tcPr>
            <w:tcW w:w="2068" w:type="dxa"/>
          </w:tcPr>
          <w:p w:rsidR="000B1495" w:rsidRDefault="00607FFE">
            <w:pPr>
              <w:spacing w:after="0" w:line="240" w:lineRule="auto"/>
              <w:rPr>
                <w:b/>
              </w:rPr>
            </w:pPr>
            <w:r>
              <w:rPr>
                <w:b/>
              </w:rPr>
              <w:t>Entry Requirements</w:t>
            </w:r>
          </w:p>
        </w:tc>
        <w:tc>
          <w:tcPr>
            <w:tcW w:w="6948" w:type="dxa"/>
          </w:tcPr>
          <w:p w:rsidR="000B1495" w:rsidRDefault="00607FFE">
            <w:pPr>
              <w:spacing w:after="0" w:line="240" w:lineRule="auto"/>
            </w:pPr>
            <w:r>
              <w:t>A Higher Geography pass at A or B is desired. Entrance to the course is at the discretion of the department.</w:t>
            </w:r>
          </w:p>
          <w:p w:rsidR="000B1495" w:rsidRDefault="000B1495">
            <w:pPr>
              <w:spacing w:after="0" w:line="240" w:lineRule="auto"/>
            </w:pPr>
          </w:p>
        </w:tc>
      </w:tr>
      <w:tr w:rsidR="000B1495">
        <w:tc>
          <w:tcPr>
            <w:tcW w:w="2068" w:type="dxa"/>
          </w:tcPr>
          <w:p w:rsidR="000B1495" w:rsidRDefault="00607FFE">
            <w:pPr>
              <w:spacing w:after="0" w:line="240" w:lineRule="auto"/>
              <w:rPr>
                <w:b/>
              </w:rPr>
            </w:pPr>
            <w:r>
              <w:rPr>
                <w:b/>
              </w:rPr>
              <w:t>Course Content</w:t>
            </w:r>
          </w:p>
        </w:tc>
        <w:tc>
          <w:tcPr>
            <w:tcW w:w="6948" w:type="dxa"/>
          </w:tcPr>
          <w:p w:rsidR="000B1495" w:rsidRDefault="00607FFE">
            <w:pPr>
              <w:numPr>
                <w:ilvl w:val="0"/>
                <w:numId w:val="4"/>
              </w:numPr>
            </w:pPr>
            <w:r>
              <w:t>The Advanced Higher qualification in Geography aims to give learners an in-depth understanding of complex ideas about how the worl</w:t>
            </w:r>
            <w:r>
              <w:t xml:space="preserve">d works. The course provides learners with the chance to carry out their own research on geographical issues of interest to themselves, with an emphasis on fieldwork. </w:t>
            </w:r>
          </w:p>
          <w:p w:rsidR="000B1495" w:rsidRDefault="00607FFE">
            <w:pPr>
              <w:numPr>
                <w:ilvl w:val="0"/>
                <w:numId w:val="4"/>
              </w:numPr>
            </w:pPr>
            <w:r>
              <w:t>The skills developed in Advanced Higher Geography provide an excellent preparation for d</w:t>
            </w:r>
            <w:r>
              <w:t>egree courses in social subjects and science, HNCs in social subjects and science or related areas or a diverse range of careers including environmental consultant, land surveyor, seismic acquisition specialist.</w:t>
            </w:r>
          </w:p>
          <w:p w:rsidR="000B1495" w:rsidRDefault="000B1495">
            <w:pPr>
              <w:numPr>
                <w:ilvl w:val="0"/>
                <w:numId w:val="4"/>
              </w:numPr>
              <w:spacing w:after="0" w:line="240" w:lineRule="auto"/>
            </w:pPr>
          </w:p>
        </w:tc>
      </w:tr>
      <w:tr w:rsidR="000B1495">
        <w:tc>
          <w:tcPr>
            <w:tcW w:w="2068" w:type="dxa"/>
          </w:tcPr>
          <w:p w:rsidR="000B1495" w:rsidRDefault="00607FFE">
            <w:pPr>
              <w:spacing w:after="0" w:line="240" w:lineRule="auto"/>
              <w:rPr>
                <w:b/>
              </w:rPr>
            </w:pPr>
            <w:r>
              <w:rPr>
                <w:b/>
              </w:rPr>
              <w:t>Assessment</w:t>
            </w:r>
          </w:p>
        </w:tc>
        <w:tc>
          <w:tcPr>
            <w:tcW w:w="6948" w:type="dxa"/>
          </w:tcPr>
          <w:p w:rsidR="000B1495" w:rsidRDefault="00607FFE">
            <w:pPr>
              <w:spacing w:after="0" w:line="240" w:lineRule="auto"/>
            </w:pPr>
            <w:r>
              <w:t xml:space="preserve">There will be 2 elements that are externally assessed: </w:t>
            </w:r>
          </w:p>
          <w:p w:rsidR="000B1495" w:rsidRDefault="00607FFE">
            <w:pPr>
              <w:numPr>
                <w:ilvl w:val="0"/>
                <w:numId w:val="18"/>
              </w:numPr>
              <w:spacing w:after="0" w:line="240" w:lineRule="auto"/>
            </w:pPr>
            <w:r>
              <w:t xml:space="preserve">Exam 50 / 150.  </w:t>
            </w:r>
          </w:p>
          <w:p w:rsidR="000B1495" w:rsidRDefault="00607FFE">
            <w:pPr>
              <w:numPr>
                <w:ilvl w:val="1"/>
                <w:numId w:val="18"/>
              </w:numPr>
              <w:spacing w:after="0" w:line="240" w:lineRule="auto"/>
            </w:pPr>
            <w:r>
              <w:t>The exam comprises 3 topics looking at; Question 1 -Map Interpretation, Question 2 - Gathering and Processing Techniques and Question 3 - Geographical Data Handling</w:t>
            </w:r>
          </w:p>
          <w:p w:rsidR="000B1495" w:rsidRDefault="00607FFE">
            <w:pPr>
              <w:numPr>
                <w:ilvl w:val="0"/>
                <w:numId w:val="18"/>
              </w:numPr>
              <w:spacing w:after="0" w:line="240" w:lineRule="auto"/>
            </w:pPr>
            <w:r>
              <w:t>Folio 100 / 150.</w:t>
            </w:r>
          </w:p>
          <w:p w:rsidR="000B1495" w:rsidRDefault="00607FFE">
            <w:pPr>
              <w:numPr>
                <w:ilvl w:val="1"/>
                <w:numId w:val="18"/>
              </w:numPr>
              <w:spacing w:after="0" w:line="240" w:lineRule="auto"/>
            </w:pPr>
            <w:r>
              <w:t>G</w:t>
            </w:r>
            <w:r>
              <w:t xml:space="preserve">eographical Study </w:t>
            </w:r>
          </w:p>
          <w:p w:rsidR="000B1495" w:rsidRDefault="00607FFE">
            <w:pPr>
              <w:numPr>
                <w:ilvl w:val="1"/>
                <w:numId w:val="18"/>
              </w:numPr>
              <w:spacing w:after="0" w:line="240" w:lineRule="auto"/>
            </w:pPr>
            <w:r>
              <w:t xml:space="preserve">Geographical Essay </w:t>
            </w:r>
          </w:p>
          <w:p w:rsidR="000B1495" w:rsidRDefault="000B1495">
            <w:pPr>
              <w:spacing w:after="0" w:line="240" w:lineRule="auto"/>
            </w:pPr>
          </w:p>
          <w:p w:rsidR="000B1495" w:rsidRDefault="00607FFE">
            <w:pPr>
              <w:spacing w:after="0" w:line="240" w:lineRule="auto"/>
            </w:pPr>
            <w:r>
              <w:t xml:space="preserve">There will be 2 internal unit assessments: </w:t>
            </w:r>
          </w:p>
          <w:p w:rsidR="000B1495" w:rsidRDefault="00607FFE">
            <w:pPr>
              <w:numPr>
                <w:ilvl w:val="0"/>
                <w:numId w:val="19"/>
              </w:numPr>
              <w:spacing w:after="0" w:line="240" w:lineRule="auto"/>
            </w:pPr>
            <w:r>
              <w:t>Geographical Skills</w:t>
            </w:r>
          </w:p>
          <w:p w:rsidR="000B1495" w:rsidRDefault="00607FFE">
            <w:pPr>
              <w:numPr>
                <w:ilvl w:val="1"/>
                <w:numId w:val="19"/>
              </w:numPr>
              <w:spacing w:after="0" w:line="240" w:lineRule="auto"/>
            </w:pPr>
            <w:r>
              <w:t>Developing a range of geographical methods and techniques. These include mapping skills, graphical techniques and a wide range of statistical techniques for gathering, analysing and interpreting geographical data.</w:t>
            </w:r>
          </w:p>
          <w:p w:rsidR="000B1495" w:rsidRDefault="00607FFE">
            <w:pPr>
              <w:numPr>
                <w:ilvl w:val="0"/>
                <w:numId w:val="19"/>
              </w:numPr>
              <w:spacing w:after="0" w:line="240" w:lineRule="auto"/>
            </w:pPr>
            <w:r>
              <w:t>Geographical Issues</w:t>
            </w:r>
          </w:p>
          <w:p w:rsidR="000B1495" w:rsidRDefault="00607FFE">
            <w:pPr>
              <w:numPr>
                <w:ilvl w:val="1"/>
                <w:numId w:val="19"/>
              </w:numPr>
              <w:spacing w:after="0" w:line="240" w:lineRule="auto"/>
            </w:pPr>
            <w:r>
              <w:t>Developing critical th</w:t>
            </w:r>
            <w:r>
              <w:t>inking and the ability to evaluate viewpoints using evidence from a wide range of sources on complex, current geographical issues.</w:t>
            </w:r>
          </w:p>
          <w:p w:rsidR="000B1495" w:rsidRDefault="000B1495">
            <w:pPr>
              <w:spacing w:after="0" w:line="240" w:lineRule="auto"/>
            </w:pPr>
          </w:p>
        </w:tc>
      </w:tr>
      <w:tr w:rsidR="000B1495">
        <w:trPr>
          <w:trHeight w:val="534"/>
        </w:trPr>
        <w:tc>
          <w:tcPr>
            <w:tcW w:w="2068" w:type="dxa"/>
          </w:tcPr>
          <w:p w:rsidR="000B1495" w:rsidRDefault="00607FFE">
            <w:pPr>
              <w:spacing w:after="0" w:line="240" w:lineRule="auto"/>
              <w:rPr>
                <w:b/>
              </w:rPr>
            </w:pPr>
            <w:r>
              <w:rPr>
                <w:b/>
              </w:rPr>
              <w:t>Materials Required</w:t>
            </w:r>
          </w:p>
        </w:tc>
        <w:tc>
          <w:tcPr>
            <w:tcW w:w="6948" w:type="dxa"/>
          </w:tcPr>
          <w:p w:rsidR="000B1495" w:rsidRDefault="00607FFE">
            <w:pPr>
              <w:spacing w:after="0" w:line="240" w:lineRule="auto"/>
            </w:pPr>
            <w:r>
              <w:t xml:space="preserve">Coloured pencils and notebooks. </w:t>
            </w:r>
          </w:p>
          <w:p w:rsidR="000B1495" w:rsidRDefault="00607FFE">
            <w:pPr>
              <w:spacing w:after="0" w:line="240" w:lineRule="auto"/>
            </w:pPr>
            <w:r>
              <w:t>Their school should equip them with a copy of a Phillips Modern Atlas I</w:t>
            </w:r>
            <w:r>
              <w:t>SBN 978-1-84907-194-9. The school makes use of google classroom to share information and update folio work,  so students must bring their google login details.</w:t>
            </w:r>
          </w:p>
          <w:p w:rsidR="000B1495" w:rsidRDefault="000B1495">
            <w:pPr>
              <w:spacing w:after="0" w:line="240" w:lineRule="auto"/>
            </w:pPr>
          </w:p>
        </w:tc>
      </w:tr>
    </w:tbl>
    <w:p w:rsidR="000B1495" w:rsidRDefault="000B1495"/>
    <w:tbl>
      <w:tblPr>
        <w:tblStyle w:val="ae"/>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8"/>
        <w:gridCol w:w="6948"/>
      </w:tblGrid>
      <w:tr w:rsidR="000B1495">
        <w:tc>
          <w:tcPr>
            <w:tcW w:w="9016" w:type="dxa"/>
            <w:gridSpan w:val="2"/>
            <w:shd w:val="clear" w:color="auto" w:fill="D9D9D9"/>
          </w:tcPr>
          <w:p w:rsidR="000B1495" w:rsidRDefault="00607FFE">
            <w:pPr>
              <w:spacing w:after="0" w:line="240" w:lineRule="auto"/>
              <w:rPr>
                <w:b/>
                <w:sz w:val="24"/>
                <w:szCs w:val="24"/>
              </w:rPr>
            </w:pPr>
            <w:r>
              <w:rPr>
                <w:b/>
                <w:sz w:val="24"/>
                <w:szCs w:val="24"/>
              </w:rPr>
              <w:t>GERMAN                                                                                                                                  HIGHER</w:t>
            </w:r>
          </w:p>
          <w:p w:rsidR="000B1495" w:rsidRDefault="00607FFE">
            <w:pPr>
              <w:spacing w:after="0" w:line="240" w:lineRule="auto"/>
              <w:jc w:val="right"/>
              <w:rPr>
                <w:b/>
                <w:sz w:val="24"/>
                <w:szCs w:val="24"/>
              </w:rPr>
            </w:pPr>
            <w:r>
              <w:rPr>
                <w:b/>
                <w:sz w:val="24"/>
                <w:szCs w:val="24"/>
              </w:rPr>
              <w:t xml:space="preserve">                                                                      SCQF 6                                     </w:t>
            </w:r>
            <w:r>
              <w:rPr>
                <w:b/>
                <w:sz w:val="24"/>
                <w:szCs w:val="24"/>
              </w:rPr>
              <w:t xml:space="preserve">                             </w:t>
            </w:r>
          </w:p>
        </w:tc>
      </w:tr>
      <w:tr w:rsidR="000B1495">
        <w:tc>
          <w:tcPr>
            <w:tcW w:w="2068" w:type="dxa"/>
          </w:tcPr>
          <w:p w:rsidR="000B1495" w:rsidRDefault="00607FFE">
            <w:pPr>
              <w:spacing w:after="0" w:line="240" w:lineRule="auto"/>
              <w:rPr>
                <w:b/>
              </w:rPr>
            </w:pPr>
            <w:r>
              <w:rPr>
                <w:b/>
              </w:rPr>
              <w:t>Days</w:t>
            </w:r>
          </w:p>
        </w:tc>
        <w:tc>
          <w:tcPr>
            <w:tcW w:w="6948" w:type="dxa"/>
          </w:tcPr>
          <w:p w:rsidR="000B1495" w:rsidRDefault="00607FFE">
            <w:pPr>
              <w:spacing w:after="0" w:line="240" w:lineRule="auto"/>
            </w:pPr>
            <w:r>
              <w:t>Mon   1.55 - 3.35pm</w:t>
            </w:r>
          </w:p>
          <w:p w:rsidR="000B1495" w:rsidRDefault="00607FFE">
            <w:pPr>
              <w:spacing w:after="0" w:line="240" w:lineRule="auto"/>
            </w:pPr>
            <w:r>
              <w:t>Wed   1.00 - 2.45pm</w:t>
            </w:r>
          </w:p>
        </w:tc>
      </w:tr>
      <w:tr w:rsidR="000B1495">
        <w:tc>
          <w:tcPr>
            <w:tcW w:w="2068" w:type="dxa"/>
          </w:tcPr>
          <w:p w:rsidR="000B1495" w:rsidRDefault="00607FFE">
            <w:pPr>
              <w:spacing w:after="0" w:line="240" w:lineRule="auto"/>
              <w:rPr>
                <w:b/>
              </w:rPr>
            </w:pPr>
            <w:r>
              <w:rPr>
                <w:b/>
              </w:rPr>
              <w:t>Location</w:t>
            </w:r>
          </w:p>
        </w:tc>
        <w:tc>
          <w:tcPr>
            <w:tcW w:w="6948" w:type="dxa"/>
          </w:tcPr>
          <w:p w:rsidR="000B1495" w:rsidRDefault="00607FFE">
            <w:pPr>
              <w:spacing w:after="0" w:line="240" w:lineRule="auto"/>
            </w:pPr>
            <w:r>
              <w:t>Hazlehead Academy</w:t>
            </w:r>
          </w:p>
        </w:tc>
      </w:tr>
      <w:tr w:rsidR="000B1495">
        <w:tc>
          <w:tcPr>
            <w:tcW w:w="2068" w:type="dxa"/>
          </w:tcPr>
          <w:p w:rsidR="000B1495" w:rsidRDefault="00607FFE">
            <w:pPr>
              <w:spacing w:after="0" w:line="240" w:lineRule="auto"/>
              <w:rPr>
                <w:b/>
              </w:rPr>
            </w:pPr>
            <w:r>
              <w:rPr>
                <w:b/>
              </w:rPr>
              <w:t>Starting Date</w:t>
            </w:r>
          </w:p>
        </w:tc>
        <w:tc>
          <w:tcPr>
            <w:tcW w:w="6948" w:type="dxa"/>
          </w:tcPr>
          <w:p w:rsidR="000B1495" w:rsidRDefault="00607FFE">
            <w:pPr>
              <w:spacing w:after="0" w:line="240" w:lineRule="auto"/>
            </w:pPr>
            <w:r>
              <w:t>Mon 8</w:t>
            </w:r>
            <w:r>
              <w:rPr>
                <w:vertAlign w:val="superscript"/>
              </w:rPr>
              <w:t>th</w:t>
            </w:r>
            <w:r>
              <w:t xml:space="preserve"> June</w:t>
            </w:r>
          </w:p>
          <w:p w:rsidR="000B1495" w:rsidRDefault="000B1495">
            <w:pPr>
              <w:spacing w:after="0" w:line="240" w:lineRule="auto"/>
            </w:pPr>
          </w:p>
        </w:tc>
      </w:tr>
      <w:tr w:rsidR="000B1495">
        <w:tc>
          <w:tcPr>
            <w:tcW w:w="2068" w:type="dxa"/>
          </w:tcPr>
          <w:p w:rsidR="000B1495" w:rsidRDefault="00607FFE">
            <w:pPr>
              <w:spacing w:after="0" w:line="240" w:lineRule="auto"/>
              <w:rPr>
                <w:b/>
              </w:rPr>
            </w:pPr>
            <w:r>
              <w:rPr>
                <w:b/>
              </w:rPr>
              <w:t>Entry Requirements</w:t>
            </w:r>
          </w:p>
        </w:tc>
        <w:tc>
          <w:tcPr>
            <w:tcW w:w="6948" w:type="dxa"/>
          </w:tcPr>
          <w:p w:rsidR="000B1495" w:rsidRDefault="00607FFE">
            <w:pPr>
              <w:spacing w:after="0" w:line="240" w:lineRule="auto"/>
            </w:pPr>
            <w:r>
              <w:t>National 5 German at Grade A or B.</w:t>
            </w:r>
          </w:p>
          <w:p w:rsidR="000B1495" w:rsidRDefault="000B1495">
            <w:pPr>
              <w:spacing w:after="0" w:line="240" w:lineRule="auto"/>
            </w:pPr>
          </w:p>
        </w:tc>
      </w:tr>
      <w:tr w:rsidR="000B1495">
        <w:tc>
          <w:tcPr>
            <w:tcW w:w="2068" w:type="dxa"/>
          </w:tcPr>
          <w:p w:rsidR="000B1495" w:rsidRDefault="00607FFE">
            <w:pPr>
              <w:spacing w:after="0" w:line="240" w:lineRule="auto"/>
              <w:rPr>
                <w:b/>
              </w:rPr>
            </w:pPr>
            <w:r>
              <w:rPr>
                <w:b/>
              </w:rPr>
              <w:t>Course Content</w:t>
            </w:r>
          </w:p>
        </w:tc>
        <w:tc>
          <w:tcPr>
            <w:tcW w:w="6948" w:type="dxa"/>
          </w:tcPr>
          <w:p w:rsidR="000B1495" w:rsidRDefault="00607FFE">
            <w:pPr>
              <w:spacing w:after="0" w:line="240" w:lineRule="auto"/>
              <w:rPr>
                <w:rFonts w:ascii="Times New Roman" w:eastAsia="Times New Roman" w:hAnsi="Times New Roman" w:cs="Times New Roman"/>
                <w:sz w:val="24"/>
                <w:szCs w:val="24"/>
              </w:rPr>
            </w:pPr>
            <w:r>
              <w:rPr>
                <w:color w:val="000000"/>
              </w:rPr>
              <w:t xml:space="preserve">This course builds on previous language learning skills in the development of communicative competence in German. </w:t>
            </w:r>
          </w:p>
          <w:p w:rsidR="000B1495" w:rsidRDefault="00607FFE">
            <w:pPr>
              <w:spacing w:after="0" w:line="240" w:lineRule="auto"/>
              <w:rPr>
                <w:rFonts w:ascii="Times New Roman" w:eastAsia="Times New Roman" w:hAnsi="Times New Roman" w:cs="Times New Roman"/>
                <w:sz w:val="24"/>
                <w:szCs w:val="24"/>
              </w:rPr>
            </w:pPr>
            <w:r>
              <w:rPr>
                <w:color w:val="000000"/>
              </w:rPr>
              <w:t>The course consists of two units:</w:t>
            </w:r>
          </w:p>
          <w:p w:rsidR="000B1495" w:rsidRDefault="00607FFE">
            <w:pPr>
              <w:numPr>
                <w:ilvl w:val="0"/>
                <w:numId w:val="4"/>
              </w:numPr>
              <w:spacing w:after="0" w:line="240" w:lineRule="auto"/>
              <w:rPr>
                <w:color w:val="000000"/>
              </w:rPr>
            </w:pPr>
            <w:r>
              <w:rPr>
                <w:b/>
                <w:color w:val="000000"/>
                <w:u w:val="single"/>
              </w:rPr>
              <w:t>Understanding Language</w:t>
            </w:r>
            <w:r>
              <w:rPr>
                <w:color w:val="000000"/>
              </w:rPr>
              <w:t xml:space="preserve"> - developing and extending reading and listening skills in German, and developing kn</w:t>
            </w:r>
            <w:r>
              <w:rPr>
                <w:color w:val="000000"/>
              </w:rPr>
              <w:t xml:space="preserve">owledge and understanding of detailed and complex language in the contexts of society, learning, employability, and culture. </w:t>
            </w:r>
          </w:p>
          <w:p w:rsidR="000B1495" w:rsidRDefault="00607FFE">
            <w:pPr>
              <w:numPr>
                <w:ilvl w:val="0"/>
                <w:numId w:val="4"/>
              </w:numPr>
              <w:pBdr>
                <w:top w:val="nil"/>
                <w:left w:val="nil"/>
                <w:bottom w:val="nil"/>
                <w:right w:val="nil"/>
                <w:between w:val="nil"/>
              </w:pBdr>
              <w:spacing w:after="0" w:line="240" w:lineRule="auto"/>
            </w:pPr>
            <w:r>
              <w:rPr>
                <w:b/>
                <w:color w:val="000000"/>
                <w:u w:val="single"/>
              </w:rPr>
              <w:t xml:space="preserve">Using Language </w:t>
            </w:r>
            <w:r>
              <w:rPr>
                <w:color w:val="000000"/>
              </w:rPr>
              <w:t>- developing and extending talking and writing skills in German, and developing knowledge and understanding of detailed and complex language covering the same four contexts.</w:t>
            </w:r>
          </w:p>
          <w:p w:rsidR="000B1495" w:rsidRDefault="000B1495">
            <w:pPr>
              <w:numPr>
                <w:ilvl w:val="0"/>
                <w:numId w:val="4"/>
              </w:numPr>
              <w:pBdr>
                <w:top w:val="nil"/>
                <w:left w:val="nil"/>
                <w:bottom w:val="nil"/>
                <w:right w:val="nil"/>
                <w:between w:val="nil"/>
              </w:pBdr>
              <w:spacing w:after="0" w:line="240" w:lineRule="auto"/>
            </w:pPr>
          </w:p>
        </w:tc>
      </w:tr>
      <w:tr w:rsidR="000B1495">
        <w:tc>
          <w:tcPr>
            <w:tcW w:w="2068" w:type="dxa"/>
          </w:tcPr>
          <w:p w:rsidR="000B1495" w:rsidRDefault="00607FFE">
            <w:pPr>
              <w:spacing w:after="0" w:line="240" w:lineRule="auto"/>
              <w:rPr>
                <w:b/>
              </w:rPr>
            </w:pPr>
            <w:r>
              <w:rPr>
                <w:b/>
              </w:rPr>
              <w:t>Assessment</w:t>
            </w:r>
          </w:p>
        </w:tc>
        <w:tc>
          <w:tcPr>
            <w:tcW w:w="6948" w:type="dxa"/>
          </w:tcPr>
          <w:p w:rsidR="000B1495" w:rsidRDefault="00607FFE">
            <w:pPr>
              <w:spacing w:after="0" w:line="240" w:lineRule="auto"/>
              <w:rPr>
                <w:rFonts w:ascii="Times New Roman" w:eastAsia="Times New Roman" w:hAnsi="Times New Roman" w:cs="Times New Roman"/>
                <w:sz w:val="24"/>
                <w:szCs w:val="24"/>
              </w:rPr>
            </w:pPr>
            <w:r>
              <w:rPr>
                <w:color w:val="000000"/>
              </w:rPr>
              <w:t>To gain the award for the course, learners must pass the Course asses</w:t>
            </w:r>
            <w:r>
              <w:rPr>
                <w:color w:val="000000"/>
              </w:rPr>
              <w:t>sments.  There is likely to be an extra assessment at some point in the year.  We are still waiting for this to be confirmed by the SQA.</w:t>
            </w:r>
          </w:p>
          <w:p w:rsidR="000B1495" w:rsidRDefault="000B1495">
            <w:pPr>
              <w:spacing w:after="0" w:line="240" w:lineRule="auto"/>
              <w:rPr>
                <w:rFonts w:ascii="Times New Roman" w:eastAsia="Times New Roman" w:hAnsi="Times New Roman" w:cs="Times New Roman"/>
                <w:sz w:val="24"/>
                <w:szCs w:val="24"/>
              </w:rPr>
            </w:pPr>
          </w:p>
          <w:p w:rsidR="000B1495" w:rsidRDefault="00607FFE">
            <w:pPr>
              <w:spacing w:after="0" w:line="240" w:lineRule="auto"/>
              <w:rPr>
                <w:rFonts w:ascii="Times New Roman" w:eastAsia="Times New Roman" w:hAnsi="Times New Roman" w:cs="Times New Roman"/>
                <w:sz w:val="24"/>
                <w:szCs w:val="24"/>
              </w:rPr>
            </w:pPr>
            <w:r>
              <w:rPr>
                <w:color w:val="000000"/>
              </w:rPr>
              <w:t xml:space="preserve">The external assessment determines the final grade for the course (A-D) and will consist of 3 parts: </w:t>
            </w:r>
          </w:p>
          <w:p w:rsidR="000B1495" w:rsidRDefault="00607FFE">
            <w:pPr>
              <w:spacing w:after="0" w:line="240" w:lineRule="auto"/>
              <w:rPr>
                <w:rFonts w:ascii="Times New Roman" w:eastAsia="Times New Roman" w:hAnsi="Times New Roman" w:cs="Times New Roman"/>
                <w:sz w:val="24"/>
                <w:szCs w:val="24"/>
              </w:rPr>
            </w:pPr>
            <w:r>
              <w:rPr>
                <w:color w:val="000000"/>
              </w:rPr>
              <w:t xml:space="preserve">- a </w:t>
            </w:r>
            <w:r>
              <w:rPr>
                <w:b/>
                <w:color w:val="000000"/>
              </w:rPr>
              <w:t xml:space="preserve">Reading and </w:t>
            </w:r>
            <w:r>
              <w:rPr>
                <w:b/>
                <w:color w:val="000000"/>
              </w:rPr>
              <w:t>Writing</w:t>
            </w:r>
            <w:r>
              <w:rPr>
                <w:color w:val="000000"/>
              </w:rPr>
              <w:t xml:space="preserve"> question paper (2 hours 10 minutes, worth 40 marks); </w:t>
            </w:r>
          </w:p>
          <w:p w:rsidR="000B1495" w:rsidRDefault="00607FFE">
            <w:pPr>
              <w:spacing w:after="0" w:line="240" w:lineRule="auto"/>
              <w:rPr>
                <w:rFonts w:ascii="Times New Roman" w:eastAsia="Times New Roman" w:hAnsi="Times New Roman" w:cs="Times New Roman"/>
                <w:sz w:val="24"/>
                <w:szCs w:val="24"/>
              </w:rPr>
            </w:pPr>
            <w:r>
              <w:rPr>
                <w:color w:val="000000"/>
              </w:rPr>
              <w:t xml:space="preserve">- a </w:t>
            </w:r>
            <w:r>
              <w:rPr>
                <w:b/>
                <w:color w:val="000000"/>
              </w:rPr>
              <w:t>Listening and Writing</w:t>
            </w:r>
            <w:r>
              <w:rPr>
                <w:color w:val="000000"/>
              </w:rPr>
              <w:t xml:space="preserve"> paper (1 hour 20 minutes, worth 30 marks); </w:t>
            </w:r>
          </w:p>
          <w:p w:rsidR="000B1495" w:rsidRDefault="00607FFE">
            <w:pPr>
              <w:spacing w:after="0" w:line="240" w:lineRule="auto"/>
              <w:rPr>
                <w:rFonts w:ascii="Times New Roman" w:eastAsia="Times New Roman" w:hAnsi="Times New Roman" w:cs="Times New Roman"/>
                <w:sz w:val="24"/>
                <w:szCs w:val="24"/>
              </w:rPr>
            </w:pPr>
            <w:r>
              <w:rPr>
                <w:color w:val="000000"/>
              </w:rPr>
              <w:t xml:space="preserve">- a </w:t>
            </w:r>
            <w:r>
              <w:rPr>
                <w:b/>
                <w:color w:val="000000"/>
              </w:rPr>
              <w:t xml:space="preserve">Talking </w:t>
            </w:r>
            <w:r>
              <w:rPr>
                <w:color w:val="000000"/>
              </w:rPr>
              <w:t>performance worth 30 marks.  </w:t>
            </w:r>
          </w:p>
          <w:p w:rsidR="000B1495" w:rsidRDefault="000B1495">
            <w:pPr>
              <w:spacing w:after="0" w:line="240" w:lineRule="auto"/>
              <w:rPr>
                <w:rFonts w:ascii="Times New Roman" w:eastAsia="Times New Roman" w:hAnsi="Times New Roman" w:cs="Times New Roman"/>
                <w:sz w:val="24"/>
                <w:szCs w:val="24"/>
              </w:rPr>
            </w:pPr>
          </w:p>
          <w:p w:rsidR="000B1495" w:rsidRDefault="00607FFE">
            <w:pPr>
              <w:spacing w:after="0" w:line="240" w:lineRule="auto"/>
              <w:rPr>
                <w:rFonts w:ascii="Times New Roman" w:eastAsia="Times New Roman" w:hAnsi="Times New Roman" w:cs="Times New Roman"/>
                <w:sz w:val="24"/>
                <w:szCs w:val="24"/>
              </w:rPr>
            </w:pPr>
            <w:r>
              <w:rPr>
                <w:color w:val="000000"/>
              </w:rPr>
              <w:t>The Reading, Writing and Listening papers will be externally set and marked by th</w:t>
            </w:r>
            <w:r>
              <w:rPr>
                <w:color w:val="000000"/>
              </w:rPr>
              <w:t>e SQA, the Talking performance will be conducted, recorded and marked internally in line with SQA marking instructions and quality assured.</w:t>
            </w:r>
          </w:p>
          <w:p w:rsidR="000B1495" w:rsidRDefault="000B1495">
            <w:pPr>
              <w:spacing w:after="0" w:line="240" w:lineRule="auto"/>
            </w:pPr>
          </w:p>
        </w:tc>
      </w:tr>
      <w:tr w:rsidR="000B1495">
        <w:trPr>
          <w:trHeight w:val="534"/>
        </w:trPr>
        <w:tc>
          <w:tcPr>
            <w:tcW w:w="2068" w:type="dxa"/>
          </w:tcPr>
          <w:p w:rsidR="000B1495" w:rsidRDefault="00607FFE">
            <w:pPr>
              <w:spacing w:after="0" w:line="240" w:lineRule="auto"/>
              <w:rPr>
                <w:b/>
              </w:rPr>
            </w:pPr>
            <w:r>
              <w:rPr>
                <w:b/>
              </w:rPr>
              <w:t>Materials Required</w:t>
            </w:r>
          </w:p>
        </w:tc>
        <w:tc>
          <w:tcPr>
            <w:tcW w:w="6948" w:type="dxa"/>
          </w:tcPr>
          <w:p w:rsidR="000B1495" w:rsidRDefault="00607FFE">
            <w:pPr>
              <w:spacing w:after="0" w:line="240" w:lineRule="auto"/>
            </w:pPr>
            <w:r>
              <w:t>A German -English dictionary.</w:t>
            </w:r>
          </w:p>
          <w:p w:rsidR="000B1495" w:rsidRDefault="000B1495">
            <w:pPr>
              <w:spacing w:after="0" w:line="240" w:lineRule="auto"/>
            </w:pPr>
          </w:p>
          <w:p w:rsidR="000B1495" w:rsidRDefault="000B1495">
            <w:pPr>
              <w:spacing w:after="0" w:line="240" w:lineRule="auto"/>
            </w:pPr>
          </w:p>
        </w:tc>
      </w:tr>
    </w:tbl>
    <w:p w:rsidR="000B1495" w:rsidRDefault="000B1495"/>
    <w:p w:rsidR="000B1495" w:rsidRDefault="000B1495"/>
    <w:p w:rsidR="000B1495" w:rsidRDefault="000B1495"/>
    <w:p w:rsidR="000B1495" w:rsidRDefault="000B1495"/>
    <w:p w:rsidR="000B1495" w:rsidRDefault="000B1495"/>
    <w:p w:rsidR="000B1495" w:rsidRDefault="000B1495"/>
    <w:tbl>
      <w:tblPr>
        <w:tblStyle w:val="af"/>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9"/>
        <w:gridCol w:w="6947"/>
      </w:tblGrid>
      <w:tr w:rsidR="000B1495">
        <w:tc>
          <w:tcPr>
            <w:tcW w:w="9016" w:type="dxa"/>
            <w:gridSpan w:val="2"/>
            <w:shd w:val="clear" w:color="auto" w:fill="D9D9D9"/>
          </w:tcPr>
          <w:p w:rsidR="000B1495" w:rsidRDefault="00607FFE">
            <w:pPr>
              <w:spacing w:after="0" w:line="240" w:lineRule="auto"/>
              <w:rPr>
                <w:b/>
                <w:sz w:val="24"/>
                <w:szCs w:val="24"/>
              </w:rPr>
            </w:pPr>
            <w:r>
              <w:rPr>
                <w:b/>
                <w:sz w:val="24"/>
                <w:szCs w:val="24"/>
              </w:rPr>
              <w:t>HISTORY                                                                                                             ADVANCED HIGHER</w:t>
            </w:r>
          </w:p>
          <w:p w:rsidR="000B1495" w:rsidRDefault="00607FFE">
            <w:pPr>
              <w:spacing w:after="0" w:line="240" w:lineRule="auto"/>
              <w:jc w:val="right"/>
              <w:rPr>
                <w:b/>
                <w:sz w:val="24"/>
                <w:szCs w:val="24"/>
              </w:rPr>
            </w:pPr>
            <w:r>
              <w:rPr>
                <w:b/>
                <w:sz w:val="24"/>
                <w:szCs w:val="24"/>
              </w:rPr>
              <w:t xml:space="preserve">                                                                                                    SCQF 7                  </w:t>
            </w:r>
            <w:r>
              <w:rPr>
                <w:b/>
                <w:sz w:val="24"/>
                <w:szCs w:val="24"/>
              </w:rPr>
              <w:t xml:space="preserve">                  </w:t>
            </w:r>
          </w:p>
        </w:tc>
      </w:tr>
      <w:tr w:rsidR="000B1495">
        <w:tc>
          <w:tcPr>
            <w:tcW w:w="2069" w:type="dxa"/>
          </w:tcPr>
          <w:p w:rsidR="000B1495" w:rsidRDefault="00607FFE">
            <w:pPr>
              <w:spacing w:after="0" w:line="240" w:lineRule="auto"/>
              <w:rPr>
                <w:b/>
              </w:rPr>
            </w:pPr>
            <w:r>
              <w:rPr>
                <w:b/>
              </w:rPr>
              <w:t>Days</w:t>
            </w:r>
          </w:p>
        </w:tc>
        <w:tc>
          <w:tcPr>
            <w:tcW w:w="6947" w:type="dxa"/>
          </w:tcPr>
          <w:p w:rsidR="000B1495" w:rsidRDefault="00607FFE">
            <w:pPr>
              <w:spacing w:after="0" w:line="240" w:lineRule="auto"/>
            </w:pPr>
            <w:r>
              <w:t>Mon/Wed  and Tue/Thur  2-4pm</w:t>
            </w:r>
          </w:p>
        </w:tc>
      </w:tr>
      <w:tr w:rsidR="000B1495">
        <w:tc>
          <w:tcPr>
            <w:tcW w:w="2069" w:type="dxa"/>
          </w:tcPr>
          <w:p w:rsidR="000B1495" w:rsidRDefault="00607FFE">
            <w:pPr>
              <w:spacing w:after="0" w:line="240" w:lineRule="auto"/>
              <w:rPr>
                <w:b/>
              </w:rPr>
            </w:pPr>
            <w:r>
              <w:rPr>
                <w:b/>
              </w:rPr>
              <w:t>Location</w:t>
            </w:r>
          </w:p>
        </w:tc>
        <w:tc>
          <w:tcPr>
            <w:tcW w:w="6947" w:type="dxa"/>
          </w:tcPr>
          <w:p w:rsidR="000B1495" w:rsidRDefault="00607FFE">
            <w:pPr>
              <w:spacing w:after="0" w:line="240" w:lineRule="auto"/>
            </w:pPr>
            <w:r>
              <w:t>Aberdeen Grammar School</w:t>
            </w:r>
          </w:p>
        </w:tc>
      </w:tr>
      <w:tr w:rsidR="000B1495">
        <w:tc>
          <w:tcPr>
            <w:tcW w:w="2069" w:type="dxa"/>
          </w:tcPr>
          <w:p w:rsidR="000B1495" w:rsidRDefault="00607FFE">
            <w:pPr>
              <w:spacing w:after="0" w:line="240" w:lineRule="auto"/>
              <w:rPr>
                <w:b/>
              </w:rPr>
            </w:pPr>
            <w:r>
              <w:rPr>
                <w:b/>
              </w:rPr>
              <w:t>Starting Date</w:t>
            </w:r>
          </w:p>
        </w:tc>
        <w:tc>
          <w:tcPr>
            <w:tcW w:w="6947" w:type="dxa"/>
          </w:tcPr>
          <w:p w:rsidR="000B1495" w:rsidRDefault="00607FFE">
            <w:pPr>
              <w:spacing w:after="0" w:line="240" w:lineRule="auto"/>
            </w:pPr>
            <w:r>
              <w:t>Mon 8</w:t>
            </w:r>
            <w:r>
              <w:rPr>
                <w:vertAlign w:val="superscript"/>
              </w:rPr>
              <w:t>th</w:t>
            </w:r>
            <w:r>
              <w:t xml:space="preserve"> June</w:t>
            </w:r>
          </w:p>
        </w:tc>
      </w:tr>
      <w:tr w:rsidR="000B1495">
        <w:tc>
          <w:tcPr>
            <w:tcW w:w="2069" w:type="dxa"/>
          </w:tcPr>
          <w:p w:rsidR="000B1495" w:rsidRDefault="00607FFE">
            <w:pPr>
              <w:spacing w:after="0" w:line="240" w:lineRule="auto"/>
              <w:rPr>
                <w:b/>
              </w:rPr>
            </w:pPr>
            <w:r>
              <w:rPr>
                <w:b/>
              </w:rPr>
              <w:t>Entry Requirements</w:t>
            </w:r>
          </w:p>
        </w:tc>
        <w:tc>
          <w:tcPr>
            <w:tcW w:w="6947" w:type="dxa"/>
          </w:tcPr>
          <w:p w:rsidR="000B1495" w:rsidRDefault="00607FFE">
            <w:pPr>
              <w:spacing w:after="0" w:line="240" w:lineRule="auto"/>
            </w:pPr>
            <w:r>
              <w:t>A Higher History pass at A or B is desired. Entrance to the course is at the discretion of the department.</w:t>
            </w:r>
          </w:p>
        </w:tc>
      </w:tr>
      <w:tr w:rsidR="000B1495">
        <w:tc>
          <w:tcPr>
            <w:tcW w:w="2069" w:type="dxa"/>
          </w:tcPr>
          <w:p w:rsidR="000B1495" w:rsidRDefault="00607FFE">
            <w:pPr>
              <w:spacing w:after="0" w:line="240" w:lineRule="auto"/>
              <w:rPr>
                <w:b/>
              </w:rPr>
            </w:pPr>
            <w:r>
              <w:rPr>
                <w:b/>
              </w:rPr>
              <w:t>Course Content</w:t>
            </w:r>
          </w:p>
        </w:tc>
        <w:tc>
          <w:tcPr>
            <w:tcW w:w="6947" w:type="dxa"/>
          </w:tcPr>
          <w:p w:rsidR="000B1495" w:rsidRDefault="00607FFE">
            <w:pPr>
              <w:spacing w:before="120" w:after="120" w:line="240" w:lineRule="auto"/>
              <w:jc w:val="both"/>
              <w:rPr>
                <w:u w:val="single"/>
              </w:rPr>
            </w:pPr>
            <w:r>
              <w:rPr>
                <w:u w:val="single"/>
              </w:rPr>
              <w:t>'The House Divided':  USA 1850 - 65</w:t>
            </w:r>
          </w:p>
          <w:p w:rsidR="000B1495" w:rsidRDefault="00607FFE">
            <w:pPr>
              <w:spacing w:before="120" w:after="120" w:line="240" w:lineRule="auto"/>
              <w:jc w:val="both"/>
            </w:pPr>
            <w:r>
              <w:t>A study of American society and the tensions within it, the causes and nature of conflict, the political, social and economic outcomes of that conflict, focusing on the themes of conflict, rights, identity and authority.</w:t>
            </w:r>
          </w:p>
          <w:p w:rsidR="000B1495" w:rsidRDefault="00607FFE">
            <w:pPr>
              <w:spacing w:before="120" w:after="120" w:line="240" w:lineRule="auto"/>
              <w:jc w:val="both"/>
            </w:pPr>
            <w:r>
              <w:t>American society on the eve of war,</w:t>
            </w:r>
            <w:r>
              <w:t xml:space="preserve"> including:  political, economic and social questions arising out of the newly acquired territories; centralised Federation in conflict with States' rights; conflict between the Southern slave economy and Northern industrialism.</w:t>
            </w:r>
          </w:p>
          <w:p w:rsidR="000B1495" w:rsidRDefault="00607FFE">
            <w:pPr>
              <w:spacing w:before="120" w:after="120" w:line="240" w:lineRule="auto"/>
              <w:jc w:val="both"/>
            </w:pPr>
            <w:r>
              <w:t>The coming of war, includin</w:t>
            </w:r>
            <w:r>
              <w:t>g:  the civil rights questions; the failure of compromise; the outbreak of war.</w:t>
            </w:r>
          </w:p>
          <w:p w:rsidR="000B1495" w:rsidRDefault="00607FFE">
            <w:pPr>
              <w:spacing w:before="120" w:after="120" w:line="240" w:lineRule="auto"/>
              <w:jc w:val="both"/>
            </w:pPr>
            <w:r>
              <w:t>The Civil War, including:  military events and developments from Union and Confederate viewpoints; the role of foreign powers in the conflict; the experience of blacks during t</w:t>
            </w:r>
            <w:r>
              <w:t>he war.</w:t>
            </w:r>
          </w:p>
          <w:p w:rsidR="000B1495" w:rsidRDefault="00607FFE">
            <w:pPr>
              <w:spacing w:after="0" w:line="240" w:lineRule="auto"/>
            </w:pPr>
            <w:r>
              <w:t>The effects of war, including:  the political consequences; social and economic conditions in North and South.</w:t>
            </w:r>
          </w:p>
          <w:p w:rsidR="000B1495" w:rsidRDefault="000B1495">
            <w:pPr>
              <w:spacing w:after="0" w:line="240" w:lineRule="auto"/>
            </w:pPr>
          </w:p>
        </w:tc>
      </w:tr>
      <w:tr w:rsidR="000B1495">
        <w:tc>
          <w:tcPr>
            <w:tcW w:w="2069" w:type="dxa"/>
          </w:tcPr>
          <w:p w:rsidR="000B1495" w:rsidRDefault="00607FFE">
            <w:pPr>
              <w:spacing w:after="0" w:line="240" w:lineRule="auto"/>
              <w:rPr>
                <w:b/>
              </w:rPr>
            </w:pPr>
            <w:r>
              <w:rPr>
                <w:b/>
              </w:rPr>
              <w:t>Assessment</w:t>
            </w:r>
          </w:p>
        </w:tc>
        <w:tc>
          <w:tcPr>
            <w:tcW w:w="6947" w:type="dxa"/>
          </w:tcPr>
          <w:p w:rsidR="000B1495" w:rsidRDefault="00607FFE">
            <w:pPr>
              <w:spacing w:after="0" w:line="240" w:lineRule="auto"/>
            </w:pPr>
            <w:r>
              <w:t>To gain an overall award for the course, students must achieve a pass in each of the two internal assessments, as well as th</w:t>
            </w:r>
            <w:r>
              <w:t>e external exam.</w:t>
            </w:r>
          </w:p>
          <w:p w:rsidR="000B1495" w:rsidRDefault="00607FFE">
            <w:pPr>
              <w:spacing w:after="0" w:line="240" w:lineRule="auto"/>
            </w:pPr>
            <w:r>
              <w:t>External exam:</w:t>
            </w:r>
          </w:p>
          <w:p w:rsidR="000B1495" w:rsidRDefault="00607FFE">
            <w:pPr>
              <w:spacing w:after="0" w:line="240" w:lineRule="auto"/>
            </w:pPr>
            <w:r>
              <w:rPr>
                <w:b/>
              </w:rPr>
              <w:t>The dissertation</w:t>
            </w:r>
            <w:r>
              <w:t>: The dissertation will allow learners to apply research, analysis and evaluation skills as they investigate a complex historical issue.  50 marks.</w:t>
            </w:r>
          </w:p>
          <w:p w:rsidR="000B1495" w:rsidRDefault="00607FFE">
            <w:pPr>
              <w:spacing w:after="0" w:line="240" w:lineRule="auto"/>
            </w:pPr>
            <w:r>
              <w:rPr>
                <w:b/>
              </w:rPr>
              <w:t>The Question Paper</w:t>
            </w:r>
            <w:r>
              <w:t xml:space="preserve"> (3 hours): The question paper is marked o</w:t>
            </w:r>
            <w:r>
              <w:t>ut of 90. It will be divided into two sections:</w:t>
            </w:r>
          </w:p>
          <w:p w:rsidR="000B1495" w:rsidRDefault="00607FFE">
            <w:pPr>
              <w:numPr>
                <w:ilvl w:val="0"/>
                <w:numId w:val="7"/>
              </w:numPr>
              <w:spacing w:after="0" w:line="240" w:lineRule="auto"/>
            </w:pPr>
            <w:r>
              <w:t>Historical Issues will have 50 marks.  This Section will be made up of extended response questions requiring the learner to draw on the knowledge and understanding and skills acquired during the Course.</w:t>
            </w:r>
          </w:p>
          <w:p w:rsidR="000B1495" w:rsidRDefault="00607FFE">
            <w:pPr>
              <w:numPr>
                <w:ilvl w:val="0"/>
                <w:numId w:val="7"/>
              </w:numPr>
              <w:spacing w:after="0" w:line="240" w:lineRule="auto"/>
            </w:pPr>
            <w:r>
              <w:t>Histo</w:t>
            </w:r>
            <w:r>
              <w:t>rical Sources will have 40 marks. This Section will be made up of extended response questions requiring the learner to draw on the knowledge and understanding and skills acquired during the course and apply these to unseen historical sources.</w:t>
            </w:r>
          </w:p>
          <w:p w:rsidR="000B1495" w:rsidRDefault="00607FFE">
            <w:pPr>
              <w:spacing w:after="0" w:line="240" w:lineRule="auto"/>
            </w:pPr>
            <w:r>
              <w:t>Throughout th</w:t>
            </w:r>
            <w:r>
              <w:t>e year, students will be prepared for the question paper through regular practice with source-handling and essay questions, both in class and for homework. For the dissertation, students will also have access to library facilities at the University of Aber</w:t>
            </w:r>
            <w:r>
              <w:t>deen.</w:t>
            </w:r>
          </w:p>
          <w:p w:rsidR="000B1495" w:rsidRDefault="000B1495">
            <w:pPr>
              <w:spacing w:after="0" w:line="240" w:lineRule="auto"/>
            </w:pPr>
          </w:p>
        </w:tc>
      </w:tr>
      <w:tr w:rsidR="000B1495">
        <w:trPr>
          <w:trHeight w:val="534"/>
        </w:trPr>
        <w:tc>
          <w:tcPr>
            <w:tcW w:w="2069" w:type="dxa"/>
          </w:tcPr>
          <w:p w:rsidR="000B1495" w:rsidRDefault="00607FFE">
            <w:pPr>
              <w:spacing w:after="0" w:line="240" w:lineRule="auto"/>
              <w:rPr>
                <w:b/>
              </w:rPr>
            </w:pPr>
            <w:r>
              <w:rPr>
                <w:b/>
              </w:rPr>
              <w:t>Materials Required</w:t>
            </w:r>
          </w:p>
        </w:tc>
        <w:tc>
          <w:tcPr>
            <w:tcW w:w="6947" w:type="dxa"/>
          </w:tcPr>
          <w:p w:rsidR="000B1495" w:rsidRDefault="00607FFE">
            <w:pPr>
              <w:spacing w:after="0" w:line="240" w:lineRule="auto"/>
            </w:pPr>
            <w:r>
              <w:t>No specific materials are required.</w:t>
            </w:r>
          </w:p>
        </w:tc>
      </w:tr>
    </w:tbl>
    <w:p w:rsidR="000B1495" w:rsidRDefault="000B1495"/>
    <w:tbl>
      <w:tblPr>
        <w:tblStyle w:val="af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9"/>
        <w:gridCol w:w="6947"/>
      </w:tblGrid>
      <w:tr w:rsidR="000B1495">
        <w:tc>
          <w:tcPr>
            <w:tcW w:w="9016" w:type="dxa"/>
            <w:gridSpan w:val="2"/>
            <w:shd w:val="clear" w:color="auto" w:fill="D9D9D9"/>
          </w:tcPr>
          <w:p w:rsidR="000B1495" w:rsidRDefault="00607FFE">
            <w:pPr>
              <w:spacing w:after="0" w:line="240" w:lineRule="auto"/>
              <w:rPr>
                <w:b/>
                <w:sz w:val="24"/>
                <w:szCs w:val="24"/>
              </w:rPr>
            </w:pPr>
            <w:r>
              <w:rPr>
                <w:b/>
                <w:sz w:val="24"/>
                <w:szCs w:val="24"/>
              </w:rPr>
              <w:t>MANDARIN                                                                                                       ADVANCED HIGHER</w:t>
            </w:r>
          </w:p>
          <w:p w:rsidR="000B1495" w:rsidRDefault="00607FFE">
            <w:pPr>
              <w:spacing w:after="0" w:line="240" w:lineRule="auto"/>
              <w:jc w:val="right"/>
              <w:rPr>
                <w:b/>
                <w:sz w:val="24"/>
                <w:szCs w:val="24"/>
              </w:rPr>
            </w:pPr>
            <w:r>
              <w:rPr>
                <w:b/>
                <w:sz w:val="24"/>
                <w:szCs w:val="24"/>
              </w:rPr>
              <w:t xml:space="preserve">                                                                                                    SCQF 7                                    </w:t>
            </w:r>
          </w:p>
        </w:tc>
      </w:tr>
      <w:tr w:rsidR="000B1495">
        <w:tc>
          <w:tcPr>
            <w:tcW w:w="2069" w:type="dxa"/>
          </w:tcPr>
          <w:p w:rsidR="000B1495" w:rsidRDefault="00607FFE">
            <w:pPr>
              <w:spacing w:after="0" w:line="240" w:lineRule="auto"/>
              <w:rPr>
                <w:b/>
              </w:rPr>
            </w:pPr>
            <w:r>
              <w:rPr>
                <w:b/>
              </w:rPr>
              <w:t>Days</w:t>
            </w:r>
          </w:p>
        </w:tc>
        <w:tc>
          <w:tcPr>
            <w:tcW w:w="6947" w:type="dxa"/>
          </w:tcPr>
          <w:p w:rsidR="000B1495" w:rsidRDefault="00607FFE">
            <w:pPr>
              <w:spacing w:after="0" w:line="240" w:lineRule="auto"/>
            </w:pPr>
            <w:r>
              <w:t>Mon/Wed  2-4pm</w:t>
            </w:r>
          </w:p>
        </w:tc>
      </w:tr>
      <w:tr w:rsidR="000B1495">
        <w:tc>
          <w:tcPr>
            <w:tcW w:w="2069" w:type="dxa"/>
          </w:tcPr>
          <w:p w:rsidR="000B1495" w:rsidRDefault="00607FFE">
            <w:pPr>
              <w:spacing w:after="0" w:line="240" w:lineRule="auto"/>
              <w:rPr>
                <w:b/>
              </w:rPr>
            </w:pPr>
            <w:r>
              <w:rPr>
                <w:b/>
              </w:rPr>
              <w:t>Location</w:t>
            </w:r>
          </w:p>
        </w:tc>
        <w:tc>
          <w:tcPr>
            <w:tcW w:w="6947" w:type="dxa"/>
          </w:tcPr>
          <w:p w:rsidR="000B1495" w:rsidRDefault="00607FFE">
            <w:pPr>
              <w:spacing w:after="0" w:line="240" w:lineRule="auto"/>
            </w:pPr>
            <w:r>
              <w:t>Oldmachar Academy</w:t>
            </w:r>
          </w:p>
        </w:tc>
      </w:tr>
      <w:tr w:rsidR="000B1495">
        <w:tc>
          <w:tcPr>
            <w:tcW w:w="2069" w:type="dxa"/>
          </w:tcPr>
          <w:p w:rsidR="000B1495" w:rsidRDefault="00607FFE">
            <w:pPr>
              <w:spacing w:after="0" w:line="240" w:lineRule="auto"/>
              <w:rPr>
                <w:b/>
              </w:rPr>
            </w:pPr>
            <w:r>
              <w:rPr>
                <w:b/>
              </w:rPr>
              <w:t>Starting Date</w:t>
            </w:r>
          </w:p>
        </w:tc>
        <w:tc>
          <w:tcPr>
            <w:tcW w:w="6947" w:type="dxa"/>
          </w:tcPr>
          <w:p w:rsidR="000B1495" w:rsidRDefault="00607FFE">
            <w:pPr>
              <w:spacing w:after="0" w:line="240" w:lineRule="auto"/>
            </w:pPr>
            <w:r>
              <w:t>Mon 8</w:t>
            </w:r>
            <w:r>
              <w:rPr>
                <w:vertAlign w:val="superscript"/>
              </w:rPr>
              <w:t>th</w:t>
            </w:r>
            <w:r>
              <w:t xml:space="preserve"> June</w:t>
            </w:r>
          </w:p>
          <w:p w:rsidR="000B1495" w:rsidRDefault="000B1495">
            <w:pPr>
              <w:spacing w:after="0" w:line="240" w:lineRule="auto"/>
            </w:pPr>
          </w:p>
        </w:tc>
      </w:tr>
      <w:tr w:rsidR="000B1495">
        <w:tc>
          <w:tcPr>
            <w:tcW w:w="2069" w:type="dxa"/>
          </w:tcPr>
          <w:p w:rsidR="000B1495" w:rsidRDefault="00607FFE">
            <w:pPr>
              <w:spacing w:after="0" w:line="240" w:lineRule="auto"/>
              <w:rPr>
                <w:b/>
              </w:rPr>
            </w:pPr>
            <w:r>
              <w:rPr>
                <w:b/>
              </w:rPr>
              <w:t>Entry Requirements</w:t>
            </w:r>
          </w:p>
        </w:tc>
        <w:tc>
          <w:tcPr>
            <w:tcW w:w="6947" w:type="dxa"/>
          </w:tcPr>
          <w:p w:rsidR="000B1495" w:rsidRDefault="00607FFE">
            <w:pPr>
              <w:spacing w:after="0" w:line="240" w:lineRule="auto"/>
            </w:pPr>
            <w:r>
              <w:t>A Higher Mandarin pass at A or B is desired. Entrance to the course is at the discretion of the department.</w:t>
            </w:r>
          </w:p>
          <w:p w:rsidR="000B1495" w:rsidRDefault="000B1495">
            <w:pPr>
              <w:spacing w:after="0" w:line="240" w:lineRule="auto"/>
            </w:pPr>
          </w:p>
        </w:tc>
      </w:tr>
      <w:tr w:rsidR="000B1495">
        <w:tc>
          <w:tcPr>
            <w:tcW w:w="2069" w:type="dxa"/>
          </w:tcPr>
          <w:p w:rsidR="000B1495" w:rsidRDefault="00607FFE">
            <w:pPr>
              <w:spacing w:after="0" w:line="240" w:lineRule="auto"/>
              <w:rPr>
                <w:b/>
              </w:rPr>
            </w:pPr>
            <w:r>
              <w:rPr>
                <w:b/>
              </w:rPr>
              <w:t>Course Content</w:t>
            </w:r>
          </w:p>
        </w:tc>
        <w:tc>
          <w:tcPr>
            <w:tcW w:w="6947" w:type="dxa"/>
          </w:tcPr>
          <w:p w:rsidR="000B1495" w:rsidRDefault="00607FFE">
            <w:pPr>
              <w:spacing w:after="0" w:line="240" w:lineRule="auto"/>
            </w:pPr>
            <w:r>
              <w:t>The Advanced Higher Mandarin course consists of 3 units:</w:t>
            </w:r>
          </w:p>
          <w:p w:rsidR="000B1495" w:rsidRDefault="00607FFE">
            <w:pPr>
              <w:spacing w:after="0" w:line="240" w:lineRule="auto"/>
            </w:pPr>
            <w:r>
              <w:rPr>
                <w:b/>
                <w:u w:val="single"/>
              </w:rPr>
              <w:t>Understanding Language</w:t>
            </w:r>
            <w:r>
              <w:t xml:space="preserve"> – within the contexts of Society, Learning, Employability and Culture students have the opportunity to develop and extend their reading and listening skills</w:t>
            </w:r>
          </w:p>
          <w:p w:rsidR="000B1495" w:rsidRDefault="00607FFE">
            <w:pPr>
              <w:spacing w:after="0" w:line="240" w:lineRule="auto"/>
            </w:pPr>
            <w:r>
              <w:rPr>
                <w:b/>
                <w:u w:val="single"/>
              </w:rPr>
              <w:t>Using Language</w:t>
            </w:r>
            <w:r>
              <w:t xml:space="preserve"> – in the same four contexts students develop and extend their talking and writing skills</w:t>
            </w:r>
          </w:p>
          <w:p w:rsidR="000B1495" w:rsidRDefault="00607FFE">
            <w:pPr>
              <w:spacing w:after="0" w:line="240" w:lineRule="auto"/>
            </w:pPr>
            <w:r>
              <w:rPr>
                <w:b/>
                <w:u w:val="single"/>
              </w:rPr>
              <w:t>Specialist study</w:t>
            </w:r>
            <w:r>
              <w:t xml:space="preserve"> – students develop and extend their planning, research and analytical skills to undertake an independent study based on literature or media.</w:t>
            </w:r>
          </w:p>
          <w:p w:rsidR="000B1495" w:rsidRDefault="000B1495">
            <w:pPr>
              <w:spacing w:after="0" w:line="240" w:lineRule="auto"/>
            </w:pPr>
          </w:p>
          <w:p w:rsidR="000B1495" w:rsidRDefault="000B1495">
            <w:pPr>
              <w:spacing w:after="0" w:line="240" w:lineRule="auto"/>
            </w:pPr>
          </w:p>
        </w:tc>
      </w:tr>
      <w:tr w:rsidR="000B1495">
        <w:tc>
          <w:tcPr>
            <w:tcW w:w="2069" w:type="dxa"/>
          </w:tcPr>
          <w:p w:rsidR="000B1495" w:rsidRDefault="00607FFE">
            <w:pPr>
              <w:spacing w:after="0" w:line="240" w:lineRule="auto"/>
              <w:rPr>
                <w:b/>
              </w:rPr>
            </w:pPr>
            <w:r>
              <w:rPr>
                <w:b/>
              </w:rPr>
              <w:t>Asses</w:t>
            </w:r>
            <w:r>
              <w:rPr>
                <w:b/>
              </w:rPr>
              <w:t>sment</w:t>
            </w:r>
          </w:p>
        </w:tc>
        <w:tc>
          <w:tcPr>
            <w:tcW w:w="6947" w:type="dxa"/>
          </w:tcPr>
          <w:p w:rsidR="000B1495" w:rsidRDefault="00607FFE">
            <w:pPr>
              <w:spacing w:after="0" w:line="240" w:lineRule="auto"/>
            </w:pPr>
            <w:r>
              <w:t>There will be one Unit assessment in each of the four skills (pass/fail)</w:t>
            </w:r>
          </w:p>
          <w:p w:rsidR="000B1495" w:rsidRDefault="00607FFE">
            <w:pPr>
              <w:spacing w:after="0" w:line="240" w:lineRule="auto"/>
            </w:pPr>
            <w:r>
              <w:t>The course assessment will comprise -</w:t>
            </w:r>
          </w:p>
          <w:p w:rsidR="000B1495" w:rsidRDefault="00607FFE">
            <w:pPr>
              <w:numPr>
                <w:ilvl w:val="0"/>
                <w:numId w:val="9"/>
              </w:numPr>
              <w:spacing w:after="0" w:line="240" w:lineRule="auto"/>
            </w:pPr>
            <w:r>
              <w:t>A Reading and Translation paper worth 50 marks</w:t>
            </w:r>
          </w:p>
          <w:p w:rsidR="000B1495" w:rsidRDefault="00607FFE">
            <w:pPr>
              <w:numPr>
                <w:ilvl w:val="0"/>
                <w:numId w:val="9"/>
              </w:numPr>
              <w:spacing w:after="0" w:line="240" w:lineRule="auto"/>
            </w:pPr>
            <w:r>
              <w:t xml:space="preserve">A Listening and Discursive writing paper worth 70 marks </w:t>
            </w:r>
          </w:p>
          <w:p w:rsidR="000B1495" w:rsidRDefault="00607FFE">
            <w:pPr>
              <w:numPr>
                <w:ilvl w:val="0"/>
                <w:numId w:val="9"/>
              </w:numPr>
              <w:spacing w:after="0" w:line="240" w:lineRule="auto"/>
            </w:pPr>
            <w:r>
              <w:t xml:space="preserve">A speaking performance marked by a </w:t>
            </w:r>
            <w:r>
              <w:t>Visiting Examiner worth 50 marks (completed in February or March)</w:t>
            </w:r>
          </w:p>
          <w:p w:rsidR="000B1495" w:rsidRDefault="00607FFE">
            <w:pPr>
              <w:numPr>
                <w:ilvl w:val="0"/>
                <w:numId w:val="9"/>
              </w:numPr>
              <w:spacing w:after="0" w:line="240" w:lineRule="auto"/>
            </w:pPr>
            <w:r>
              <w:t>A portfolio (the final product of the work done on a literary or media topic). This is worth 30 marks and is sent off to the SQA for assessment by them before the Easter break.</w:t>
            </w:r>
          </w:p>
          <w:p w:rsidR="000B1495" w:rsidRDefault="000B1495">
            <w:pPr>
              <w:spacing w:after="0" w:line="240" w:lineRule="auto"/>
            </w:pPr>
          </w:p>
        </w:tc>
      </w:tr>
      <w:tr w:rsidR="000B1495">
        <w:trPr>
          <w:trHeight w:val="534"/>
        </w:trPr>
        <w:tc>
          <w:tcPr>
            <w:tcW w:w="2069" w:type="dxa"/>
          </w:tcPr>
          <w:p w:rsidR="000B1495" w:rsidRDefault="00607FFE">
            <w:pPr>
              <w:spacing w:after="0" w:line="240" w:lineRule="auto"/>
              <w:rPr>
                <w:b/>
              </w:rPr>
            </w:pPr>
            <w:r>
              <w:rPr>
                <w:b/>
              </w:rPr>
              <w:t>Materials R</w:t>
            </w:r>
            <w:r>
              <w:rPr>
                <w:b/>
              </w:rPr>
              <w:t>equired</w:t>
            </w:r>
          </w:p>
        </w:tc>
        <w:tc>
          <w:tcPr>
            <w:tcW w:w="6947" w:type="dxa"/>
          </w:tcPr>
          <w:p w:rsidR="000B1495" w:rsidRDefault="00607FFE">
            <w:pPr>
              <w:spacing w:after="0" w:line="240" w:lineRule="auto"/>
            </w:pPr>
            <w:r>
              <w:t>A Mandarin-English dictionary.</w:t>
            </w:r>
          </w:p>
          <w:p w:rsidR="000B1495" w:rsidRDefault="000B1495">
            <w:pPr>
              <w:spacing w:after="0" w:line="240" w:lineRule="auto"/>
            </w:pPr>
          </w:p>
        </w:tc>
      </w:tr>
    </w:tbl>
    <w:p w:rsidR="000B1495" w:rsidRDefault="000B1495">
      <w:pPr>
        <w:spacing w:after="0" w:line="240" w:lineRule="auto"/>
      </w:pPr>
    </w:p>
    <w:p w:rsidR="000B1495" w:rsidRDefault="000B1495">
      <w:pPr>
        <w:spacing w:after="0" w:line="240" w:lineRule="auto"/>
      </w:pPr>
    </w:p>
    <w:p w:rsidR="000B1495" w:rsidRDefault="000B1495">
      <w:pPr>
        <w:spacing w:after="0" w:line="240" w:lineRule="auto"/>
      </w:pPr>
    </w:p>
    <w:p w:rsidR="000B1495" w:rsidRDefault="000B1495">
      <w:pPr>
        <w:spacing w:after="0" w:line="240" w:lineRule="auto"/>
      </w:pPr>
    </w:p>
    <w:p w:rsidR="000B1495" w:rsidRDefault="000B1495">
      <w:pPr>
        <w:spacing w:after="0" w:line="240" w:lineRule="auto"/>
      </w:pPr>
    </w:p>
    <w:p w:rsidR="000B1495" w:rsidRDefault="000B1495">
      <w:pPr>
        <w:spacing w:after="0" w:line="240" w:lineRule="auto"/>
      </w:pPr>
    </w:p>
    <w:p w:rsidR="000B1495" w:rsidRDefault="000B1495">
      <w:pPr>
        <w:spacing w:after="0" w:line="240" w:lineRule="auto"/>
      </w:pPr>
    </w:p>
    <w:p w:rsidR="000B1495" w:rsidRDefault="000B1495">
      <w:pPr>
        <w:spacing w:after="0" w:line="240" w:lineRule="auto"/>
      </w:pPr>
    </w:p>
    <w:p w:rsidR="000B1495" w:rsidRDefault="000B1495">
      <w:pPr>
        <w:spacing w:after="0" w:line="240" w:lineRule="auto"/>
      </w:pPr>
    </w:p>
    <w:p w:rsidR="000B1495" w:rsidRDefault="000B1495">
      <w:pPr>
        <w:spacing w:after="0" w:line="240" w:lineRule="auto"/>
      </w:pPr>
    </w:p>
    <w:p w:rsidR="000B1495" w:rsidRDefault="000B1495">
      <w:pPr>
        <w:spacing w:after="0" w:line="240" w:lineRule="auto"/>
      </w:pPr>
    </w:p>
    <w:p w:rsidR="000B1495" w:rsidRDefault="000B1495">
      <w:pPr>
        <w:spacing w:after="0" w:line="240" w:lineRule="auto"/>
      </w:pPr>
    </w:p>
    <w:p w:rsidR="000B1495" w:rsidRDefault="000B1495">
      <w:pPr>
        <w:spacing w:after="0" w:line="240" w:lineRule="auto"/>
      </w:pPr>
    </w:p>
    <w:p w:rsidR="000B1495" w:rsidRDefault="000B1495">
      <w:pPr>
        <w:spacing w:after="0" w:line="240" w:lineRule="auto"/>
      </w:pPr>
    </w:p>
    <w:p w:rsidR="000B1495" w:rsidRDefault="000B1495">
      <w:pPr>
        <w:spacing w:after="0" w:line="240" w:lineRule="auto"/>
      </w:pPr>
    </w:p>
    <w:p w:rsidR="000B1495" w:rsidRDefault="000B1495">
      <w:pPr>
        <w:spacing w:after="0" w:line="240" w:lineRule="auto"/>
      </w:pPr>
    </w:p>
    <w:p w:rsidR="000B1495" w:rsidRDefault="000B1495">
      <w:pPr>
        <w:spacing w:after="0" w:line="240" w:lineRule="auto"/>
      </w:pPr>
    </w:p>
    <w:p w:rsidR="000B1495" w:rsidRDefault="000B1495">
      <w:pPr>
        <w:spacing w:after="0" w:line="240" w:lineRule="auto"/>
      </w:pPr>
    </w:p>
    <w:tbl>
      <w:tblPr>
        <w:tblStyle w:val="af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0"/>
        <w:gridCol w:w="6946"/>
      </w:tblGrid>
      <w:tr w:rsidR="000B1495">
        <w:tc>
          <w:tcPr>
            <w:tcW w:w="9016" w:type="dxa"/>
            <w:gridSpan w:val="2"/>
            <w:shd w:val="clear" w:color="auto" w:fill="D9D9D9"/>
          </w:tcPr>
          <w:p w:rsidR="000B1495" w:rsidRDefault="00607FFE">
            <w:pPr>
              <w:spacing w:after="0" w:line="240" w:lineRule="auto"/>
              <w:rPr>
                <w:b/>
                <w:sz w:val="24"/>
                <w:szCs w:val="24"/>
              </w:rPr>
            </w:pPr>
            <w:r>
              <w:rPr>
                <w:b/>
                <w:sz w:val="24"/>
                <w:szCs w:val="24"/>
              </w:rPr>
              <w:t>MANDARIN                                                                                                                                  HIGHER</w:t>
            </w:r>
          </w:p>
          <w:p w:rsidR="000B1495" w:rsidRDefault="00607FFE">
            <w:pPr>
              <w:spacing w:after="0" w:line="240" w:lineRule="auto"/>
              <w:jc w:val="right"/>
              <w:rPr>
                <w:b/>
                <w:sz w:val="24"/>
                <w:szCs w:val="24"/>
              </w:rPr>
            </w:pPr>
            <w:r>
              <w:rPr>
                <w:b/>
                <w:sz w:val="24"/>
                <w:szCs w:val="24"/>
              </w:rPr>
              <w:t xml:space="preserve">                                                                                                    SCQF 6                                    </w:t>
            </w:r>
          </w:p>
        </w:tc>
      </w:tr>
      <w:tr w:rsidR="000B1495">
        <w:tc>
          <w:tcPr>
            <w:tcW w:w="2070" w:type="dxa"/>
          </w:tcPr>
          <w:p w:rsidR="000B1495" w:rsidRDefault="00607FFE">
            <w:pPr>
              <w:spacing w:after="0" w:line="240" w:lineRule="auto"/>
              <w:rPr>
                <w:b/>
              </w:rPr>
            </w:pPr>
            <w:r>
              <w:rPr>
                <w:b/>
              </w:rPr>
              <w:t>Days</w:t>
            </w:r>
          </w:p>
        </w:tc>
        <w:tc>
          <w:tcPr>
            <w:tcW w:w="6946" w:type="dxa"/>
          </w:tcPr>
          <w:p w:rsidR="000B1495" w:rsidRDefault="00607FFE">
            <w:pPr>
              <w:spacing w:after="0" w:line="240" w:lineRule="auto"/>
            </w:pPr>
            <w:r>
              <w:t>Mon/Wed  2-4pm</w:t>
            </w:r>
          </w:p>
        </w:tc>
      </w:tr>
      <w:tr w:rsidR="000B1495">
        <w:tc>
          <w:tcPr>
            <w:tcW w:w="2070" w:type="dxa"/>
          </w:tcPr>
          <w:p w:rsidR="000B1495" w:rsidRDefault="00607FFE">
            <w:pPr>
              <w:spacing w:after="0" w:line="240" w:lineRule="auto"/>
              <w:rPr>
                <w:b/>
              </w:rPr>
            </w:pPr>
            <w:r>
              <w:rPr>
                <w:b/>
              </w:rPr>
              <w:t>Location</w:t>
            </w:r>
          </w:p>
        </w:tc>
        <w:tc>
          <w:tcPr>
            <w:tcW w:w="6946" w:type="dxa"/>
          </w:tcPr>
          <w:p w:rsidR="000B1495" w:rsidRDefault="00607FFE">
            <w:pPr>
              <w:spacing w:after="0" w:line="240" w:lineRule="auto"/>
            </w:pPr>
            <w:r>
              <w:t>Oldmachar Academy</w:t>
            </w:r>
          </w:p>
        </w:tc>
      </w:tr>
      <w:tr w:rsidR="000B1495">
        <w:tc>
          <w:tcPr>
            <w:tcW w:w="2070" w:type="dxa"/>
          </w:tcPr>
          <w:p w:rsidR="000B1495" w:rsidRDefault="00607FFE">
            <w:pPr>
              <w:spacing w:after="0" w:line="240" w:lineRule="auto"/>
              <w:rPr>
                <w:b/>
              </w:rPr>
            </w:pPr>
            <w:r>
              <w:rPr>
                <w:b/>
              </w:rPr>
              <w:t>Starting Date</w:t>
            </w:r>
          </w:p>
        </w:tc>
        <w:tc>
          <w:tcPr>
            <w:tcW w:w="6946" w:type="dxa"/>
          </w:tcPr>
          <w:p w:rsidR="000B1495" w:rsidRDefault="00607FFE">
            <w:pPr>
              <w:spacing w:after="0" w:line="240" w:lineRule="auto"/>
            </w:pPr>
            <w:r>
              <w:t>Mon 8</w:t>
            </w:r>
            <w:r>
              <w:rPr>
                <w:vertAlign w:val="superscript"/>
              </w:rPr>
              <w:t>th</w:t>
            </w:r>
            <w:r>
              <w:t xml:space="preserve"> June</w:t>
            </w:r>
          </w:p>
          <w:p w:rsidR="000B1495" w:rsidRDefault="000B1495">
            <w:pPr>
              <w:spacing w:after="0" w:line="240" w:lineRule="auto"/>
            </w:pPr>
          </w:p>
        </w:tc>
      </w:tr>
      <w:tr w:rsidR="000B1495">
        <w:tc>
          <w:tcPr>
            <w:tcW w:w="2070" w:type="dxa"/>
          </w:tcPr>
          <w:p w:rsidR="000B1495" w:rsidRDefault="00607FFE">
            <w:pPr>
              <w:spacing w:after="0" w:line="240" w:lineRule="auto"/>
              <w:rPr>
                <w:b/>
              </w:rPr>
            </w:pPr>
            <w:r>
              <w:rPr>
                <w:b/>
              </w:rPr>
              <w:t>Entry Requirements</w:t>
            </w:r>
          </w:p>
        </w:tc>
        <w:tc>
          <w:tcPr>
            <w:tcW w:w="6946" w:type="dxa"/>
          </w:tcPr>
          <w:p w:rsidR="000B1495" w:rsidRDefault="00607FFE">
            <w:pPr>
              <w:spacing w:after="0" w:line="240" w:lineRule="auto"/>
            </w:pPr>
            <w:r>
              <w:t>A pass at National 5 Mandarin at grade A or B.  This course is also an option for pupils with a native Chinese speaking background and some Chinese reading and writing skills who may not have formally studied Mandarin in Scotland in the past.</w:t>
            </w:r>
          </w:p>
          <w:p w:rsidR="000B1495" w:rsidRDefault="000B1495">
            <w:pPr>
              <w:spacing w:after="0" w:line="240" w:lineRule="auto"/>
            </w:pPr>
          </w:p>
        </w:tc>
      </w:tr>
      <w:tr w:rsidR="000B1495">
        <w:tc>
          <w:tcPr>
            <w:tcW w:w="2070" w:type="dxa"/>
          </w:tcPr>
          <w:p w:rsidR="000B1495" w:rsidRDefault="00607FFE">
            <w:pPr>
              <w:spacing w:after="0" w:line="240" w:lineRule="auto"/>
              <w:rPr>
                <w:b/>
              </w:rPr>
            </w:pPr>
            <w:r>
              <w:rPr>
                <w:b/>
              </w:rPr>
              <w:t>Course Cont</w:t>
            </w:r>
            <w:r>
              <w:rPr>
                <w:b/>
              </w:rPr>
              <w:t>ent</w:t>
            </w:r>
          </w:p>
        </w:tc>
        <w:tc>
          <w:tcPr>
            <w:tcW w:w="6946" w:type="dxa"/>
          </w:tcPr>
          <w:p w:rsidR="000B1495" w:rsidRDefault="00607FFE">
            <w:pPr>
              <w:spacing w:after="0" w:line="240" w:lineRule="auto"/>
            </w:pPr>
            <w:r>
              <w:t xml:space="preserve">This course builds on previous language learning skills in the development of communicative competence in Mandarin. </w:t>
            </w:r>
          </w:p>
          <w:p w:rsidR="000B1495" w:rsidRDefault="00607FFE">
            <w:pPr>
              <w:spacing w:after="0" w:line="240" w:lineRule="auto"/>
            </w:pPr>
            <w:r>
              <w:t>The course consists of two units:</w:t>
            </w:r>
          </w:p>
          <w:p w:rsidR="000B1495" w:rsidRDefault="00607FFE">
            <w:pPr>
              <w:numPr>
                <w:ilvl w:val="0"/>
                <w:numId w:val="8"/>
              </w:numPr>
              <w:spacing w:after="0" w:line="240" w:lineRule="auto"/>
            </w:pPr>
            <w:r>
              <w:rPr>
                <w:b/>
                <w:u w:val="single"/>
              </w:rPr>
              <w:t>Understanding Language</w:t>
            </w:r>
            <w:r>
              <w:t xml:space="preserve"> - developing and extending reading and listening skills in Mandarin, and devel</w:t>
            </w:r>
            <w:r>
              <w:t xml:space="preserve">oping knowledge and understanding of detailed and complex language in the contexts of society, learning, employability, and culture. </w:t>
            </w:r>
          </w:p>
          <w:p w:rsidR="000B1495" w:rsidRDefault="000B1495">
            <w:pPr>
              <w:spacing w:after="0" w:line="240" w:lineRule="auto"/>
            </w:pPr>
          </w:p>
          <w:p w:rsidR="000B1495" w:rsidRDefault="00607FFE">
            <w:pPr>
              <w:numPr>
                <w:ilvl w:val="0"/>
                <w:numId w:val="8"/>
              </w:numPr>
              <w:pBdr>
                <w:top w:val="nil"/>
                <w:left w:val="nil"/>
                <w:bottom w:val="nil"/>
                <w:right w:val="nil"/>
                <w:between w:val="nil"/>
              </w:pBdr>
              <w:spacing w:after="0" w:line="240" w:lineRule="auto"/>
            </w:pPr>
            <w:r>
              <w:rPr>
                <w:b/>
                <w:color w:val="000000"/>
                <w:u w:val="single"/>
              </w:rPr>
              <w:t>Using Language</w:t>
            </w:r>
            <w:r>
              <w:rPr>
                <w:color w:val="000000"/>
              </w:rPr>
              <w:t xml:space="preserve"> - developing and extending talking and writing skills in Mandarin, and developing knowledge and understanding of detailed and complex language covering the same four contexts.</w:t>
            </w:r>
          </w:p>
          <w:p w:rsidR="000B1495" w:rsidRDefault="000B1495">
            <w:pPr>
              <w:spacing w:after="0" w:line="240" w:lineRule="auto"/>
            </w:pPr>
          </w:p>
        </w:tc>
      </w:tr>
      <w:tr w:rsidR="000B1495">
        <w:tc>
          <w:tcPr>
            <w:tcW w:w="2070" w:type="dxa"/>
          </w:tcPr>
          <w:p w:rsidR="000B1495" w:rsidRDefault="00607FFE">
            <w:pPr>
              <w:spacing w:after="0" w:line="240" w:lineRule="auto"/>
              <w:rPr>
                <w:b/>
              </w:rPr>
            </w:pPr>
            <w:r>
              <w:rPr>
                <w:b/>
              </w:rPr>
              <w:t>Assessment</w:t>
            </w:r>
          </w:p>
        </w:tc>
        <w:tc>
          <w:tcPr>
            <w:tcW w:w="6946" w:type="dxa"/>
          </w:tcPr>
          <w:p w:rsidR="000B1495" w:rsidRDefault="00607FFE">
            <w:pPr>
              <w:spacing w:after="0" w:line="240" w:lineRule="auto"/>
              <w:rPr>
                <w:rFonts w:ascii="Times New Roman" w:eastAsia="Times New Roman" w:hAnsi="Times New Roman" w:cs="Times New Roman"/>
                <w:sz w:val="24"/>
                <w:szCs w:val="24"/>
              </w:rPr>
            </w:pPr>
            <w:r>
              <w:rPr>
                <w:color w:val="000000"/>
              </w:rPr>
              <w:t>To gain the award for the course, learners must pass the Course assessments.  There is likely to be an extra assessment at some point in the year.  We are still waiting for this to be confirmed by the SQA.</w:t>
            </w:r>
          </w:p>
          <w:p w:rsidR="000B1495" w:rsidRDefault="000B1495">
            <w:pPr>
              <w:spacing w:after="0" w:line="240" w:lineRule="auto"/>
              <w:rPr>
                <w:rFonts w:ascii="Times New Roman" w:eastAsia="Times New Roman" w:hAnsi="Times New Roman" w:cs="Times New Roman"/>
                <w:sz w:val="24"/>
                <w:szCs w:val="24"/>
              </w:rPr>
            </w:pPr>
          </w:p>
          <w:p w:rsidR="000B1495" w:rsidRDefault="00607FFE">
            <w:pPr>
              <w:spacing w:after="0" w:line="240" w:lineRule="auto"/>
              <w:rPr>
                <w:rFonts w:ascii="Times New Roman" w:eastAsia="Times New Roman" w:hAnsi="Times New Roman" w:cs="Times New Roman"/>
                <w:sz w:val="24"/>
                <w:szCs w:val="24"/>
              </w:rPr>
            </w:pPr>
            <w:r>
              <w:rPr>
                <w:color w:val="000000"/>
              </w:rPr>
              <w:t>The external assessment determines the final grad</w:t>
            </w:r>
            <w:r>
              <w:rPr>
                <w:color w:val="000000"/>
              </w:rPr>
              <w:t xml:space="preserve">e for the course (A-D) and will consist of 3 parts: </w:t>
            </w:r>
          </w:p>
          <w:p w:rsidR="000B1495" w:rsidRDefault="00607FFE">
            <w:pPr>
              <w:spacing w:after="0" w:line="240" w:lineRule="auto"/>
              <w:rPr>
                <w:rFonts w:ascii="Times New Roman" w:eastAsia="Times New Roman" w:hAnsi="Times New Roman" w:cs="Times New Roman"/>
                <w:sz w:val="24"/>
                <w:szCs w:val="24"/>
              </w:rPr>
            </w:pPr>
            <w:r>
              <w:rPr>
                <w:color w:val="000000"/>
              </w:rPr>
              <w:t xml:space="preserve">- a </w:t>
            </w:r>
            <w:r>
              <w:rPr>
                <w:b/>
                <w:color w:val="000000"/>
              </w:rPr>
              <w:t>Reading and Writing</w:t>
            </w:r>
            <w:r>
              <w:rPr>
                <w:color w:val="000000"/>
              </w:rPr>
              <w:t xml:space="preserve"> question paper (2 hours 10 minutes, worth 40 marks); </w:t>
            </w:r>
          </w:p>
          <w:p w:rsidR="000B1495" w:rsidRDefault="00607FFE">
            <w:pPr>
              <w:spacing w:after="0" w:line="240" w:lineRule="auto"/>
              <w:rPr>
                <w:rFonts w:ascii="Times New Roman" w:eastAsia="Times New Roman" w:hAnsi="Times New Roman" w:cs="Times New Roman"/>
                <w:sz w:val="24"/>
                <w:szCs w:val="24"/>
              </w:rPr>
            </w:pPr>
            <w:r>
              <w:rPr>
                <w:color w:val="000000"/>
              </w:rPr>
              <w:t xml:space="preserve">- a </w:t>
            </w:r>
            <w:r>
              <w:rPr>
                <w:b/>
                <w:color w:val="000000"/>
              </w:rPr>
              <w:t>Listening and Writing</w:t>
            </w:r>
            <w:r>
              <w:rPr>
                <w:color w:val="000000"/>
              </w:rPr>
              <w:t xml:space="preserve"> paper (1 hour 20 minutes, worth 30 marks); </w:t>
            </w:r>
          </w:p>
          <w:p w:rsidR="000B1495" w:rsidRDefault="00607FFE">
            <w:pPr>
              <w:spacing w:after="0" w:line="240" w:lineRule="auto"/>
              <w:rPr>
                <w:rFonts w:ascii="Times New Roman" w:eastAsia="Times New Roman" w:hAnsi="Times New Roman" w:cs="Times New Roman"/>
                <w:sz w:val="24"/>
                <w:szCs w:val="24"/>
              </w:rPr>
            </w:pPr>
            <w:r>
              <w:rPr>
                <w:color w:val="000000"/>
              </w:rPr>
              <w:t xml:space="preserve">- a </w:t>
            </w:r>
            <w:r>
              <w:rPr>
                <w:b/>
                <w:color w:val="000000"/>
              </w:rPr>
              <w:t xml:space="preserve">Talking </w:t>
            </w:r>
            <w:r>
              <w:rPr>
                <w:color w:val="000000"/>
              </w:rPr>
              <w:t>performance worth 30 marks.  </w:t>
            </w:r>
          </w:p>
          <w:p w:rsidR="000B1495" w:rsidRDefault="000B1495">
            <w:pPr>
              <w:spacing w:after="0" w:line="240" w:lineRule="auto"/>
              <w:rPr>
                <w:rFonts w:ascii="Times New Roman" w:eastAsia="Times New Roman" w:hAnsi="Times New Roman" w:cs="Times New Roman"/>
                <w:sz w:val="24"/>
                <w:szCs w:val="24"/>
              </w:rPr>
            </w:pPr>
          </w:p>
          <w:p w:rsidR="000B1495" w:rsidRDefault="00607FFE">
            <w:pPr>
              <w:spacing w:after="0" w:line="240" w:lineRule="auto"/>
              <w:rPr>
                <w:rFonts w:ascii="Times New Roman" w:eastAsia="Times New Roman" w:hAnsi="Times New Roman" w:cs="Times New Roman"/>
                <w:sz w:val="24"/>
                <w:szCs w:val="24"/>
              </w:rPr>
            </w:pPr>
            <w:r>
              <w:rPr>
                <w:color w:val="000000"/>
              </w:rPr>
              <w:t>The Reading,</w:t>
            </w:r>
            <w:r>
              <w:rPr>
                <w:color w:val="000000"/>
              </w:rPr>
              <w:t xml:space="preserve"> Writing and Listening papers will be externally set and marked by the SQA, the Talking performance will be conducted, recorded and marked internally in line with SQA marking instructions and quality assured.</w:t>
            </w:r>
          </w:p>
          <w:p w:rsidR="000B1495" w:rsidRDefault="000B1495">
            <w:pPr>
              <w:spacing w:after="0" w:line="240" w:lineRule="auto"/>
            </w:pPr>
          </w:p>
        </w:tc>
      </w:tr>
      <w:tr w:rsidR="000B1495">
        <w:trPr>
          <w:trHeight w:val="534"/>
        </w:trPr>
        <w:tc>
          <w:tcPr>
            <w:tcW w:w="2070" w:type="dxa"/>
          </w:tcPr>
          <w:p w:rsidR="000B1495" w:rsidRDefault="00607FFE">
            <w:pPr>
              <w:spacing w:after="0" w:line="240" w:lineRule="auto"/>
              <w:rPr>
                <w:b/>
              </w:rPr>
            </w:pPr>
            <w:r>
              <w:rPr>
                <w:b/>
              </w:rPr>
              <w:t>Materials Required</w:t>
            </w:r>
          </w:p>
        </w:tc>
        <w:tc>
          <w:tcPr>
            <w:tcW w:w="6946" w:type="dxa"/>
          </w:tcPr>
          <w:p w:rsidR="000B1495" w:rsidRDefault="00607FFE">
            <w:pPr>
              <w:spacing w:after="0" w:line="240" w:lineRule="auto"/>
            </w:pPr>
            <w:r>
              <w:t>A Mandarin-English Dictionary</w:t>
            </w:r>
          </w:p>
          <w:p w:rsidR="000B1495" w:rsidRDefault="000B1495">
            <w:pPr>
              <w:spacing w:after="0" w:line="240" w:lineRule="auto"/>
            </w:pPr>
          </w:p>
        </w:tc>
      </w:tr>
    </w:tbl>
    <w:p w:rsidR="000B1495" w:rsidRDefault="00607FFE">
      <w:pPr>
        <w:spacing w:after="0" w:line="240" w:lineRule="auto"/>
      </w:pPr>
      <w:r>
        <w:br w:type="page"/>
      </w:r>
    </w:p>
    <w:tbl>
      <w:tblPr>
        <w:tblStyle w:val="af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6"/>
        <w:gridCol w:w="6950"/>
      </w:tblGrid>
      <w:tr w:rsidR="000B1495">
        <w:tc>
          <w:tcPr>
            <w:tcW w:w="9016" w:type="dxa"/>
            <w:gridSpan w:val="2"/>
            <w:shd w:val="clear" w:color="auto" w:fill="D9D9D9"/>
          </w:tcPr>
          <w:p w:rsidR="000B1495" w:rsidRDefault="00607FFE">
            <w:pPr>
              <w:spacing w:after="0" w:line="240" w:lineRule="auto"/>
              <w:rPr>
                <w:b/>
                <w:sz w:val="24"/>
                <w:szCs w:val="24"/>
              </w:rPr>
            </w:pPr>
            <w:r>
              <w:rPr>
                <w:b/>
                <w:sz w:val="24"/>
                <w:szCs w:val="24"/>
              </w:rPr>
              <w:t>MANDARIN                                                                                                                NATIONAL 4/5</w:t>
            </w:r>
          </w:p>
          <w:p w:rsidR="000B1495" w:rsidRDefault="00607FFE">
            <w:pPr>
              <w:spacing w:after="0" w:line="240" w:lineRule="auto"/>
              <w:jc w:val="right"/>
              <w:rPr>
                <w:b/>
                <w:sz w:val="24"/>
                <w:szCs w:val="24"/>
              </w:rPr>
            </w:pPr>
            <w:r>
              <w:rPr>
                <w:b/>
                <w:sz w:val="24"/>
                <w:szCs w:val="24"/>
              </w:rPr>
              <w:t xml:space="preserve">                                                                                         </w:t>
            </w:r>
            <w:r>
              <w:rPr>
                <w:b/>
                <w:sz w:val="24"/>
                <w:szCs w:val="24"/>
              </w:rPr>
              <w:t xml:space="preserve">  SCQF 4/5                                    </w:t>
            </w:r>
          </w:p>
        </w:tc>
      </w:tr>
      <w:tr w:rsidR="000B1495">
        <w:tc>
          <w:tcPr>
            <w:tcW w:w="2066" w:type="dxa"/>
          </w:tcPr>
          <w:p w:rsidR="000B1495" w:rsidRDefault="00607FFE">
            <w:pPr>
              <w:spacing w:after="0" w:line="240" w:lineRule="auto"/>
              <w:rPr>
                <w:b/>
              </w:rPr>
            </w:pPr>
            <w:r>
              <w:rPr>
                <w:b/>
              </w:rPr>
              <w:t>Days</w:t>
            </w:r>
          </w:p>
        </w:tc>
        <w:tc>
          <w:tcPr>
            <w:tcW w:w="6950" w:type="dxa"/>
          </w:tcPr>
          <w:p w:rsidR="000B1495" w:rsidRDefault="00607FFE">
            <w:pPr>
              <w:spacing w:after="0" w:line="240" w:lineRule="auto"/>
            </w:pPr>
            <w:r>
              <w:t>Mon/Wed   2-4pm</w:t>
            </w:r>
          </w:p>
        </w:tc>
      </w:tr>
      <w:tr w:rsidR="000B1495">
        <w:tc>
          <w:tcPr>
            <w:tcW w:w="2066" w:type="dxa"/>
          </w:tcPr>
          <w:p w:rsidR="000B1495" w:rsidRDefault="00607FFE">
            <w:pPr>
              <w:spacing w:after="0" w:line="240" w:lineRule="auto"/>
              <w:rPr>
                <w:b/>
              </w:rPr>
            </w:pPr>
            <w:r>
              <w:rPr>
                <w:b/>
              </w:rPr>
              <w:t>Location</w:t>
            </w:r>
          </w:p>
        </w:tc>
        <w:tc>
          <w:tcPr>
            <w:tcW w:w="6950" w:type="dxa"/>
          </w:tcPr>
          <w:p w:rsidR="000B1495" w:rsidRDefault="00607FFE">
            <w:pPr>
              <w:spacing w:after="0" w:line="240" w:lineRule="auto"/>
            </w:pPr>
            <w:r>
              <w:t>Oldmachar Academy</w:t>
            </w:r>
          </w:p>
        </w:tc>
      </w:tr>
      <w:tr w:rsidR="000B1495">
        <w:tc>
          <w:tcPr>
            <w:tcW w:w="2066" w:type="dxa"/>
          </w:tcPr>
          <w:p w:rsidR="000B1495" w:rsidRDefault="00607FFE">
            <w:pPr>
              <w:spacing w:after="0" w:line="240" w:lineRule="auto"/>
              <w:rPr>
                <w:b/>
              </w:rPr>
            </w:pPr>
            <w:r>
              <w:rPr>
                <w:b/>
              </w:rPr>
              <w:t>Starting Date</w:t>
            </w:r>
          </w:p>
        </w:tc>
        <w:tc>
          <w:tcPr>
            <w:tcW w:w="6950" w:type="dxa"/>
          </w:tcPr>
          <w:p w:rsidR="000B1495" w:rsidRDefault="00607FFE">
            <w:pPr>
              <w:spacing w:after="0" w:line="240" w:lineRule="auto"/>
            </w:pPr>
            <w:r>
              <w:t>Mon 8</w:t>
            </w:r>
            <w:r>
              <w:rPr>
                <w:vertAlign w:val="superscript"/>
              </w:rPr>
              <w:t>th</w:t>
            </w:r>
            <w:r>
              <w:t xml:space="preserve"> June</w:t>
            </w:r>
          </w:p>
        </w:tc>
      </w:tr>
      <w:tr w:rsidR="000B1495">
        <w:tc>
          <w:tcPr>
            <w:tcW w:w="2066" w:type="dxa"/>
          </w:tcPr>
          <w:p w:rsidR="000B1495" w:rsidRDefault="00607FFE">
            <w:pPr>
              <w:spacing w:after="0" w:line="240" w:lineRule="auto"/>
              <w:rPr>
                <w:b/>
              </w:rPr>
            </w:pPr>
            <w:r>
              <w:rPr>
                <w:b/>
              </w:rPr>
              <w:t>Entry Requirements</w:t>
            </w:r>
          </w:p>
        </w:tc>
        <w:tc>
          <w:tcPr>
            <w:tcW w:w="6950" w:type="dxa"/>
          </w:tcPr>
          <w:p w:rsidR="000B1495" w:rsidRDefault="00607FF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rPr>
              <w:t>Pupils would be expected to have achieved Third or Fourth Level Modern Languages Experiences and Outcomes or to have gained a pass at the SQA Mandarin Languages for Life and Work Award or N4 Mandarin.</w:t>
            </w:r>
          </w:p>
          <w:p w:rsidR="000B1495" w:rsidRDefault="00607FF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rPr>
              <w:t>This course is also suitable for learners who are sitti</w:t>
            </w:r>
            <w:r>
              <w:rPr>
                <w:color w:val="000000"/>
              </w:rPr>
              <w:t>ng, or have already gained a Higher pass in another Modern Language but have little previous knowledge of Mandarin.</w:t>
            </w:r>
          </w:p>
        </w:tc>
      </w:tr>
      <w:tr w:rsidR="000B1495">
        <w:tc>
          <w:tcPr>
            <w:tcW w:w="2066" w:type="dxa"/>
          </w:tcPr>
          <w:p w:rsidR="000B1495" w:rsidRDefault="00607FFE">
            <w:pPr>
              <w:spacing w:after="0" w:line="240" w:lineRule="auto"/>
              <w:rPr>
                <w:b/>
              </w:rPr>
            </w:pPr>
            <w:r>
              <w:rPr>
                <w:b/>
              </w:rPr>
              <w:t>Course Content</w:t>
            </w:r>
          </w:p>
        </w:tc>
        <w:tc>
          <w:tcPr>
            <w:tcW w:w="6950" w:type="dxa"/>
          </w:tcPr>
          <w:p w:rsidR="000B1495" w:rsidRDefault="00607FFE">
            <w:pPr>
              <w:spacing w:after="0" w:line="240" w:lineRule="auto"/>
            </w:pPr>
            <w:r>
              <w:t>This course builds on the language learning skills developed in the Broad General Education phase in the contexts of 'Societ</w:t>
            </w:r>
            <w:r>
              <w:t>y', 'Learning', 'Employability' and 'Culture'.  The course provides learners with the opportunities to: develop skills in Reading, Listening, Talking and Writing; develop understanding of how language works; use different media effectively for learning and</w:t>
            </w:r>
            <w:r>
              <w:t xml:space="preserve"> communication; use language to communicate ideas and information; </w:t>
            </w:r>
            <w:r>
              <w:tab/>
              <w:t>enhance their understanding and enjoyment of their own and other cultures.</w:t>
            </w:r>
          </w:p>
          <w:p w:rsidR="000B1495" w:rsidRDefault="00607FFE">
            <w:pPr>
              <w:spacing w:after="0" w:line="240" w:lineRule="auto"/>
            </w:pPr>
            <w:r>
              <w:t xml:space="preserve">The Course is made up of 2 mandatory Units: </w:t>
            </w:r>
          </w:p>
          <w:p w:rsidR="000B1495" w:rsidRDefault="00607FFE">
            <w:pPr>
              <w:spacing w:after="0" w:line="240" w:lineRule="auto"/>
            </w:pPr>
            <w:r>
              <w:t xml:space="preserve">1) Understanding Language - developing reading and listening skills; </w:t>
            </w:r>
          </w:p>
          <w:p w:rsidR="000B1495" w:rsidRDefault="00607FFE">
            <w:pPr>
              <w:spacing w:after="0" w:line="240" w:lineRule="auto"/>
            </w:pPr>
            <w:r>
              <w:t xml:space="preserve">2) Using Language - developing talking and writing skills; </w:t>
            </w:r>
          </w:p>
          <w:p w:rsidR="000B1495" w:rsidRDefault="000B1495">
            <w:pPr>
              <w:spacing w:after="0" w:line="240" w:lineRule="auto"/>
            </w:pPr>
          </w:p>
          <w:p w:rsidR="000B1495" w:rsidRDefault="00607FFE">
            <w:pPr>
              <w:spacing w:after="0" w:line="240" w:lineRule="auto"/>
            </w:pPr>
            <w:r>
              <w:t>For National 4, there is also an Added Value Unit: Assignment - the opportunity to apply language skills to investigate a cho</w:t>
            </w:r>
            <w:r>
              <w:t>sen topic.</w:t>
            </w:r>
          </w:p>
        </w:tc>
      </w:tr>
      <w:tr w:rsidR="000B1495">
        <w:tc>
          <w:tcPr>
            <w:tcW w:w="2066" w:type="dxa"/>
          </w:tcPr>
          <w:p w:rsidR="000B1495" w:rsidRDefault="00607FFE">
            <w:pPr>
              <w:spacing w:after="0" w:line="240" w:lineRule="auto"/>
              <w:rPr>
                <w:b/>
              </w:rPr>
            </w:pPr>
            <w:r>
              <w:rPr>
                <w:b/>
              </w:rPr>
              <w:t>Assessment</w:t>
            </w:r>
          </w:p>
        </w:tc>
        <w:tc>
          <w:tcPr>
            <w:tcW w:w="6950" w:type="dxa"/>
          </w:tcPr>
          <w:p w:rsidR="000B1495" w:rsidRDefault="00607FFE">
            <w:pPr>
              <w:spacing w:after="0" w:line="240" w:lineRule="auto"/>
              <w:rPr>
                <w:rFonts w:ascii="Times New Roman" w:eastAsia="Times New Roman" w:hAnsi="Times New Roman" w:cs="Times New Roman"/>
                <w:sz w:val="24"/>
                <w:szCs w:val="24"/>
              </w:rPr>
            </w:pPr>
            <w:r>
              <w:rPr>
                <w:color w:val="000000"/>
              </w:rPr>
              <w:t>To achieve the National 4 Modern Languages Course, learners must pass all of the required Units, including the Added Value Unit. National 4 Courses are not graded and all Units are internally assessed on a pass/fail basis in line wit</w:t>
            </w:r>
            <w:r>
              <w:rPr>
                <w:color w:val="000000"/>
              </w:rPr>
              <w:t>h SQA marking instructions and quality assured.</w:t>
            </w:r>
          </w:p>
          <w:p w:rsidR="000B1495" w:rsidRDefault="000B1495">
            <w:pPr>
              <w:spacing w:after="0" w:line="240" w:lineRule="auto"/>
              <w:rPr>
                <w:rFonts w:ascii="Times New Roman" w:eastAsia="Times New Roman" w:hAnsi="Times New Roman" w:cs="Times New Roman"/>
                <w:sz w:val="24"/>
                <w:szCs w:val="24"/>
              </w:rPr>
            </w:pPr>
          </w:p>
          <w:p w:rsidR="000B1495" w:rsidRDefault="00607FFE">
            <w:pPr>
              <w:spacing w:after="0" w:line="240" w:lineRule="auto"/>
              <w:rPr>
                <w:rFonts w:ascii="Times New Roman" w:eastAsia="Times New Roman" w:hAnsi="Times New Roman" w:cs="Times New Roman"/>
                <w:sz w:val="24"/>
                <w:szCs w:val="24"/>
              </w:rPr>
            </w:pPr>
            <w:r>
              <w:rPr>
                <w:color w:val="000000"/>
              </w:rPr>
              <w:t>To gain the award for the N5 course, learners must complete an assignment and pass the  Course assessment (exam), which  determines the final grade for the course (A-D) and will consist of 5 components</w:t>
            </w:r>
          </w:p>
          <w:p w:rsidR="000B1495" w:rsidRDefault="000B1495">
            <w:pPr>
              <w:spacing w:after="0" w:line="240" w:lineRule="auto"/>
              <w:rPr>
                <w:rFonts w:ascii="Times New Roman" w:eastAsia="Times New Roman" w:hAnsi="Times New Roman" w:cs="Times New Roman"/>
                <w:sz w:val="24"/>
                <w:szCs w:val="24"/>
              </w:rPr>
            </w:pPr>
          </w:p>
          <w:p w:rsidR="000B1495" w:rsidRDefault="00607FFE">
            <w:pPr>
              <w:spacing w:after="0" w:line="240" w:lineRule="auto"/>
              <w:rPr>
                <w:rFonts w:ascii="Times New Roman" w:eastAsia="Times New Roman" w:hAnsi="Times New Roman" w:cs="Times New Roman"/>
                <w:sz w:val="24"/>
                <w:szCs w:val="24"/>
              </w:rPr>
            </w:pPr>
            <w:r>
              <w:rPr>
                <w:color w:val="000000"/>
              </w:rPr>
              <w:t>Comp</w:t>
            </w:r>
            <w:r>
              <w:rPr>
                <w:color w:val="000000"/>
              </w:rPr>
              <w:t xml:space="preserve">onent 1: question paper 1 </w:t>
            </w:r>
            <w:r>
              <w:rPr>
                <w:b/>
                <w:color w:val="000000"/>
              </w:rPr>
              <w:t xml:space="preserve">Reading </w:t>
            </w:r>
            <w:r>
              <w:rPr>
                <w:color w:val="000000"/>
              </w:rPr>
              <w:t xml:space="preserve">(2 hours, worth 30 marks) </w:t>
            </w:r>
          </w:p>
          <w:p w:rsidR="000B1495" w:rsidRDefault="00607FFE">
            <w:pPr>
              <w:spacing w:after="0" w:line="240" w:lineRule="auto"/>
              <w:rPr>
                <w:rFonts w:ascii="Times New Roman" w:eastAsia="Times New Roman" w:hAnsi="Times New Roman" w:cs="Times New Roman"/>
                <w:sz w:val="24"/>
                <w:szCs w:val="24"/>
              </w:rPr>
            </w:pPr>
            <w:r>
              <w:rPr>
                <w:color w:val="000000"/>
              </w:rPr>
              <w:t xml:space="preserve">Component 2: question paper 1 </w:t>
            </w:r>
            <w:r>
              <w:rPr>
                <w:b/>
                <w:color w:val="000000"/>
              </w:rPr>
              <w:t xml:space="preserve">Writing </w:t>
            </w:r>
            <w:r>
              <w:rPr>
                <w:color w:val="000000"/>
              </w:rPr>
              <w:t xml:space="preserve"> (2 hours, worth 20 marks)  Component 3: question paper 2 </w:t>
            </w:r>
            <w:r>
              <w:rPr>
                <w:b/>
                <w:color w:val="000000"/>
              </w:rPr>
              <w:t xml:space="preserve">Listening </w:t>
            </w:r>
            <w:r>
              <w:rPr>
                <w:color w:val="000000"/>
              </w:rPr>
              <w:t xml:space="preserve">(30 minutes, worth 20 marks) Component 4: </w:t>
            </w:r>
            <w:r>
              <w:rPr>
                <w:b/>
                <w:color w:val="000000"/>
              </w:rPr>
              <w:t xml:space="preserve">Assignment </w:t>
            </w:r>
            <w:r>
              <w:rPr>
                <w:color w:val="000000"/>
              </w:rPr>
              <w:t>(written in class, worth 20 marks)</w:t>
            </w:r>
          </w:p>
          <w:p w:rsidR="000B1495" w:rsidRDefault="00607FFE">
            <w:pPr>
              <w:spacing w:after="0" w:line="240" w:lineRule="auto"/>
              <w:rPr>
                <w:rFonts w:ascii="Times New Roman" w:eastAsia="Times New Roman" w:hAnsi="Times New Roman" w:cs="Times New Roman"/>
                <w:sz w:val="24"/>
                <w:szCs w:val="24"/>
              </w:rPr>
            </w:pPr>
            <w:r>
              <w:rPr>
                <w:color w:val="000000"/>
              </w:rPr>
              <w:t>C</w:t>
            </w:r>
            <w:r>
              <w:rPr>
                <w:color w:val="000000"/>
              </w:rPr>
              <w:t xml:space="preserve">omponent 5: </w:t>
            </w:r>
            <w:r>
              <w:rPr>
                <w:b/>
                <w:color w:val="000000"/>
              </w:rPr>
              <w:t xml:space="preserve">Performance–talking </w:t>
            </w:r>
            <w:r>
              <w:rPr>
                <w:color w:val="000000"/>
              </w:rPr>
              <w:t xml:space="preserve">(a presentation and conversation,  approximately 6–8 minutes, worth 30 marks) </w:t>
            </w:r>
          </w:p>
          <w:p w:rsidR="000B1495" w:rsidRDefault="000B1495">
            <w:pPr>
              <w:spacing w:after="0" w:line="240" w:lineRule="auto"/>
              <w:rPr>
                <w:rFonts w:ascii="Times New Roman" w:eastAsia="Times New Roman" w:hAnsi="Times New Roman" w:cs="Times New Roman"/>
                <w:sz w:val="24"/>
                <w:szCs w:val="24"/>
              </w:rPr>
            </w:pPr>
          </w:p>
          <w:p w:rsidR="000B1495" w:rsidRDefault="00607FFE">
            <w:pPr>
              <w:spacing w:after="0" w:line="240" w:lineRule="auto"/>
              <w:rPr>
                <w:rFonts w:ascii="Times New Roman" w:eastAsia="Times New Roman" w:hAnsi="Times New Roman" w:cs="Times New Roman"/>
                <w:sz w:val="24"/>
                <w:szCs w:val="24"/>
              </w:rPr>
            </w:pPr>
            <w:r>
              <w:rPr>
                <w:color w:val="000000"/>
              </w:rPr>
              <w:t>The Reading, Writing and Listening papers will be externally set and marked by the SQA, the Speaking performance will be conducted, recorded and</w:t>
            </w:r>
            <w:r>
              <w:rPr>
                <w:color w:val="000000"/>
              </w:rPr>
              <w:t xml:space="preserve"> marked internally in line with SQA marking instructions and quality assured. The writing assignment will be produced in class under exam conditions and marked by the SQA</w:t>
            </w:r>
          </w:p>
        </w:tc>
      </w:tr>
      <w:tr w:rsidR="000B1495">
        <w:trPr>
          <w:trHeight w:val="534"/>
        </w:trPr>
        <w:tc>
          <w:tcPr>
            <w:tcW w:w="2066" w:type="dxa"/>
          </w:tcPr>
          <w:p w:rsidR="000B1495" w:rsidRDefault="00607FFE">
            <w:pPr>
              <w:spacing w:after="0" w:line="240" w:lineRule="auto"/>
              <w:rPr>
                <w:b/>
              </w:rPr>
            </w:pPr>
            <w:r>
              <w:rPr>
                <w:b/>
              </w:rPr>
              <w:t>Materials Required</w:t>
            </w:r>
          </w:p>
        </w:tc>
        <w:tc>
          <w:tcPr>
            <w:tcW w:w="6950" w:type="dxa"/>
          </w:tcPr>
          <w:p w:rsidR="000B1495" w:rsidRDefault="00607FFE">
            <w:pPr>
              <w:spacing w:after="0" w:line="240" w:lineRule="auto"/>
            </w:pPr>
            <w:r>
              <w:t>A Mandarin-English dictionary.</w:t>
            </w:r>
          </w:p>
          <w:p w:rsidR="000B1495" w:rsidRDefault="000B1495">
            <w:pPr>
              <w:spacing w:after="0" w:line="240" w:lineRule="auto"/>
            </w:pPr>
          </w:p>
        </w:tc>
      </w:tr>
    </w:tbl>
    <w:p w:rsidR="000B1495" w:rsidRDefault="000B1495"/>
    <w:tbl>
      <w:tblPr>
        <w:tblStyle w:val="af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1"/>
        <w:gridCol w:w="6945"/>
      </w:tblGrid>
      <w:tr w:rsidR="000B1495">
        <w:tc>
          <w:tcPr>
            <w:tcW w:w="9016" w:type="dxa"/>
            <w:gridSpan w:val="2"/>
            <w:shd w:val="clear" w:color="auto" w:fill="D9D9D9"/>
          </w:tcPr>
          <w:p w:rsidR="000B1495" w:rsidRDefault="00607FFE">
            <w:pPr>
              <w:spacing w:after="0" w:line="240" w:lineRule="auto"/>
              <w:rPr>
                <w:b/>
                <w:sz w:val="24"/>
                <w:szCs w:val="24"/>
              </w:rPr>
            </w:pPr>
            <w:r>
              <w:rPr>
                <w:b/>
                <w:sz w:val="24"/>
                <w:szCs w:val="24"/>
              </w:rPr>
              <w:t>MATHEMATICS OF MECHANICS                                                                     ADVANCED HIGHER</w:t>
            </w:r>
          </w:p>
          <w:p w:rsidR="000B1495" w:rsidRDefault="00607FFE">
            <w:pPr>
              <w:spacing w:after="0" w:line="240" w:lineRule="auto"/>
              <w:jc w:val="right"/>
              <w:rPr>
                <w:b/>
                <w:sz w:val="24"/>
                <w:szCs w:val="24"/>
              </w:rPr>
            </w:pPr>
            <w:r>
              <w:rPr>
                <w:b/>
                <w:sz w:val="24"/>
                <w:szCs w:val="24"/>
              </w:rPr>
              <w:tab/>
            </w:r>
            <w:r>
              <w:rPr>
                <w:b/>
                <w:sz w:val="24"/>
                <w:szCs w:val="24"/>
              </w:rPr>
              <w:tab/>
              <w:t>SCQF 7</w:t>
            </w:r>
          </w:p>
        </w:tc>
      </w:tr>
      <w:tr w:rsidR="000B1495">
        <w:tc>
          <w:tcPr>
            <w:tcW w:w="2071" w:type="dxa"/>
          </w:tcPr>
          <w:p w:rsidR="000B1495" w:rsidRDefault="00607FFE">
            <w:pPr>
              <w:spacing w:after="0" w:line="240" w:lineRule="auto"/>
              <w:rPr>
                <w:b/>
              </w:rPr>
            </w:pPr>
            <w:r>
              <w:rPr>
                <w:b/>
              </w:rPr>
              <w:t>Days</w:t>
            </w:r>
          </w:p>
        </w:tc>
        <w:tc>
          <w:tcPr>
            <w:tcW w:w="6945" w:type="dxa"/>
          </w:tcPr>
          <w:p w:rsidR="000B1495" w:rsidRDefault="00607FFE">
            <w:pPr>
              <w:spacing w:after="0" w:line="240" w:lineRule="auto"/>
            </w:pPr>
            <w:r>
              <w:t>Tue/Thur  2-4pm</w:t>
            </w:r>
          </w:p>
          <w:p w:rsidR="000B1495" w:rsidRDefault="000B1495">
            <w:pPr>
              <w:spacing w:after="0" w:line="240" w:lineRule="auto"/>
            </w:pPr>
          </w:p>
        </w:tc>
      </w:tr>
      <w:tr w:rsidR="000B1495">
        <w:tc>
          <w:tcPr>
            <w:tcW w:w="2071" w:type="dxa"/>
          </w:tcPr>
          <w:p w:rsidR="000B1495" w:rsidRDefault="00607FFE">
            <w:pPr>
              <w:spacing w:after="0" w:line="240" w:lineRule="auto"/>
              <w:rPr>
                <w:b/>
              </w:rPr>
            </w:pPr>
            <w:r>
              <w:rPr>
                <w:b/>
              </w:rPr>
              <w:t>Location</w:t>
            </w:r>
          </w:p>
        </w:tc>
        <w:tc>
          <w:tcPr>
            <w:tcW w:w="6945" w:type="dxa"/>
          </w:tcPr>
          <w:p w:rsidR="000B1495" w:rsidRDefault="00607FFE">
            <w:pPr>
              <w:spacing w:after="0" w:line="240" w:lineRule="auto"/>
            </w:pPr>
            <w:r>
              <w:t>Harlaw Academy</w:t>
            </w:r>
          </w:p>
          <w:p w:rsidR="000B1495" w:rsidRDefault="000B1495">
            <w:pPr>
              <w:spacing w:after="0" w:line="240" w:lineRule="auto"/>
            </w:pPr>
          </w:p>
        </w:tc>
      </w:tr>
      <w:tr w:rsidR="000B1495">
        <w:tc>
          <w:tcPr>
            <w:tcW w:w="2071" w:type="dxa"/>
          </w:tcPr>
          <w:p w:rsidR="000B1495" w:rsidRDefault="00607FFE">
            <w:pPr>
              <w:spacing w:after="0" w:line="240" w:lineRule="auto"/>
              <w:rPr>
                <w:b/>
              </w:rPr>
            </w:pPr>
            <w:r>
              <w:rPr>
                <w:b/>
              </w:rPr>
              <w:t>Starting Date</w:t>
            </w:r>
          </w:p>
        </w:tc>
        <w:tc>
          <w:tcPr>
            <w:tcW w:w="6945" w:type="dxa"/>
          </w:tcPr>
          <w:p w:rsidR="000B1495" w:rsidRDefault="00607FFE">
            <w:pPr>
              <w:spacing w:after="0" w:line="240" w:lineRule="auto"/>
            </w:pPr>
            <w:r>
              <w:t>Tue 9</w:t>
            </w:r>
            <w:r>
              <w:rPr>
                <w:vertAlign w:val="superscript"/>
              </w:rPr>
              <w:t>th</w:t>
            </w:r>
            <w:r>
              <w:t xml:space="preserve"> June</w:t>
            </w:r>
          </w:p>
          <w:p w:rsidR="000B1495" w:rsidRDefault="000B1495">
            <w:pPr>
              <w:spacing w:after="0" w:line="240" w:lineRule="auto"/>
            </w:pPr>
          </w:p>
        </w:tc>
      </w:tr>
      <w:tr w:rsidR="000B1495">
        <w:tc>
          <w:tcPr>
            <w:tcW w:w="2071" w:type="dxa"/>
          </w:tcPr>
          <w:p w:rsidR="000B1495" w:rsidRDefault="00607FFE">
            <w:pPr>
              <w:spacing w:after="0" w:line="240" w:lineRule="auto"/>
              <w:rPr>
                <w:b/>
              </w:rPr>
            </w:pPr>
            <w:r>
              <w:rPr>
                <w:b/>
              </w:rPr>
              <w:t>Entry Requirements</w:t>
            </w:r>
          </w:p>
        </w:tc>
        <w:tc>
          <w:tcPr>
            <w:tcW w:w="6945" w:type="dxa"/>
          </w:tcPr>
          <w:p w:rsidR="000B1495" w:rsidRDefault="00607FFE">
            <w:pPr>
              <w:spacing w:after="0" w:line="240" w:lineRule="auto"/>
            </w:pPr>
            <w:r>
              <w:t>Higher Maths and Higher Physics pass at A or B is desired. Entrance to the course is at the discretion of the department.</w:t>
            </w:r>
          </w:p>
          <w:p w:rsidR="000B1495" w:rsidRDefault="000B1495">
            <w:pPr>
              <w:spacing w:after="0" w:line="240" w:lineRule="auto"/>
            </w:pPr>
          </w:p>
          <w:p w:rsidR="000B1495" w:rsidRDefault="00607FFE">
            <w:pPr>
              <w:spacing w:after="0" w:line="240" w:lineRule="auto"/>
            </w:pPr>
            <w:r>
              <w:t>Pupils should also be studying Advanced Higher Mathematics.</w:t>
            </w:r>
          </w:p>
          <w:p w:rsidR="000B1495" w:rsidRDefault="000B1495">
            <w:pPr>
              <w:spacing w:after="0" w:line="240" w:lineRule="auto"/>
            </w:pPr>
          </w:p>
          <w:p w:rsidR="000B1495" w:rsidRDefault="00607FFE">
            <w:pPr>
              <w:spacing w:after="0" w:line="240" w:lineRule="auto"/>
            </w:pPr>
            <w:r>
              <w:t xml:space="preserve">Mathematics of Mechanics can be taken as a fourth Advanced Higher, if a </w:t>
            </w:r>
            <w:r>
              <w:t xml:space="preserve">pupil is also studying Maths and Physics at Advanced Higher. </w:t>
            </w:r>
          </w:p>
          <w:p w:rsidR="000B1495" w:rsidRDefault="000B1495">
            <w:pPr>
              <w:spacing w:after="0" w:line="240" w:lineRule="auto"/>
            </w:pPr>
          </w:p>
        </w:tc>
      </w:tr>
      <w:tr w:rsidR="000B1495">
        <w:tc>
          <w:tcPr>
            <w:tcW w:w="2071" w:type="dxa"/>
          </w:tcPr>
          <w:p w:rsidR="000B1495" w:rsidRDefault="00607FFE">
            <w:pPr>
              <w:spacing w:after="0" w:line="240" w:lineRule="auto"/>
              <w:rPr>
                <w:b/>
              </w:rPr>
            </w:pPr>
            <w:r>
              <w:rPr>
                <w:b/>
              </w:rPr>
              <w:t>Course Content</w:t>
            </w:r>
          </w:p>
        </w:tc>
        <w:tc>
          <w:tcPr>
            <w:tcW w:w="6945" w:type="dxa"/>
          </w:tcPr>
          <w:p w:rsidR="000B1495" w:rsidRDefault="00607FFE">
            <w:pPr>
              <w:spacing w:after="0" w:line="240" w:lineRule="auto"/>
            </w:pPr>
            <w:r>
              <w:t>Learners study mechanics in a way that recognises problem solving as an essential skill. The focus within the course is placed firmly on applications of mathematics to real-life</w:t>
            </w:r>
            <w:r>
              <w:t xml:space="preserve"> contexts and the formulation and interpretation of mathematical models. The course offers depth of applied mathematical experience and, thereby, achieves relevance to further study or employment in the areas of mathematical and physical sciences and engin</w:t>
            </w:r>
            <w:r>
              <w:t>eering. When an Advanced Higher Mathematics of Mechanics course is taken in addition to the Advanced Higher Mathematics course, an opportunity is offered for the candidate to acquire exceptional breadth and depth of mathematical experiences.</w:t>
            </w:r>
          </w:p>
          <w:p w:rsidR="000B1495" w:rsidRDefault="000B1495">
            <w:pPr>
              <w:spacing w:after="0" w:line="240" w:lineRule="auto"/>
            </w:pPr>
          </w:p>
          <w:p w:rsidR="000B1495" w:rsidRDefault="000B1495">
            <w:pPr>
              <w:spacing w:after="0" w:line="240" w:lineRule="auto"/>
            </w:pPr>
          </w:p>
        </w:tc>
      </w:tr>
      <w:tr w:rsidR="000B1495">
        <w:tc>
          <w:tcPr>
            <w:tcW w:w="2071" w:type="dxa"/>
          </w:tcPr>
          <w:p w:rsidR="000B1495" w:rsidRDefault="00607FFE">
            <w:pPr>
              <w:spacing w:after="0" w:line="240" w:lineRule="auto"/>
              <w:rPr>
                <w:b/>
              </w:rPr>
            </w:pPr>
            <w:r>
              <w:rPr>
                <w:b/>
              </w:rPr>
              <w:t>Assessment</w:t>
            </w:r>
          </w:p>
        </w:tc>
        <w:tc>
          <w:tcPr>
            <w:tcW w:w="6945" w:type="dxa"/>
          </w:tcPr>
          <w:p w:rsidR="000B1495" w:rsidRDefault="00607FFE">
            <w:pPr>
              <w:spacing w:after="0" w:line="240" w:lineRule="auto"/>
            </w:pPr>
            <w:r>
              <w:t>This course consists of three mandatory units with unit assessments, a prelim and a final exam.</w:t>
            </w:r>
          </w:p>
          <w:p w:rsidR="000B1495" w:rsidRDefault="000B1495">
            <w:pPr>
              <w:spacing w:after="0" w:line="240" w:lineRule="auto"/>
            </w:pPr>
          </w:p>
        </w:tc>
      </w:tr>
      <w:tr w:rsidR="000B1495">
        <w:trPr>
          <w:trHeight w:val="534"/>
        </w:trPr>
        <w:tc>
          <w:tcPr>
            <w:tcW w:w="2071" w:type="dxa"/>
          </w:tcPr>
          <w:p w:rsidR="000B1495" w:rsidRDefault="00607FFE">
            <w:pPr>
              <w:spacing w:after="0" w:line="240" w:lineRule="auto"/>
              <w:rPr>
                <w:b/>
              </w:rPr>
            </w:pPr>
            <w:r>
              <w:rPr>
                <w:b/>
              </w:rPr>
              <w:t>Materials Required</w:t>
            </w:r>
          </w:p>
        </w:tc>
        <w:tc>
          <w:tcPr>
            <w:tcW w:w="6945" w:type="dxa"/>
          </w:tcPr>
          <w:p w:rsidR="000B1495" w:rsidRDefault="00607FFE">
            <w:r>
              <w:t>Textbook ‘Understanding Mechanics’  by Sadler &amp; Thorning.</w:t>
            </w:r>
          </w:p>
          <w:p w:rsidR="000B1495" w:rsidRDefault="000B1495">
            <w:pPr>
              <w:spacing w:after="0" w:line="240" w:lineRule="auto"/>
            </w:pPr>
          </w:p>
        </w:tc>
      </w:tr>
    </w:tbl>
    <w:p w:rsidR="000B1495" w:rsidRDefault="000B1495"/>
    <w:p w:rsidR="000B1495" w:rsidRDefault="000B1495"/>
    <w:p w:rsidR="000B1495" w:rsidRDefault="000B1495"/>
    <w:p w:rsidR="000B1495" w:rsidRDefault="000B1495"/>
    <w:p w:rsidR="000B1495" w:rsidRDefault="000B1495"/>
    <w:p w:rsidR="000B1495" w:rsidRDefault="000B1495"/>
    <w:p w:rsidR="000B1495" w:rsidRDefault="000B1495"/>
    <w:p w:rsidR="000B1495" w:rsidRDefault="000B1495"/>
    <w:p w:rsidR="000B1495" w:rsidRDefault="000B1495"/>
    <w:tbl>
      <w:tblPr>
        <w:tblStyle w:val="af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1"/>
        <w:gridCol w:w="6945"/>
      </w:tblGrid>
      <w:tr w:rsidR="000B1495">
        <w:tc>
          <w:tcPr>
            <w:tcW w:w="9016" w:type="dxa"/>
            <w:gridSpan w:val="2"/>
            <w:shd w:val="clear" w:color="auto" w:fill="D9D9D9"/>
          </w:tcPr>
          <w:p w:rsidR="000B1495" w:rsidRDefault="00607FFE">
            <w:pPr>
              <w:spacing w:after="0" w:line="240" w:lineRule="auto"/>
              <w:rPr>
                <w:b/>
                <w:sz w:val="24"/>
                <w:szCs w:val="24"/>
              </w:rPr>
            </w:pPr>
            <w:r>
              <w:rPr>
                <w:b/>
                <w:sz w:val="24"/>
                <w:szCs w:val="24"/>
              </w:rPr>
              <w:t>MODERN STUDIES                                                                                            ADVANCED HIGHER</w:t>
            </w:r>
          </w:p>
          <w:p w:rsidR="000B1495" w:rsidRDefault="00607FFE">
            <w:pPr>
              <w:spacing w:after="0" w:line="240" w:lineRule="auto"/>
              <w:jc w:val="right"/>
              <w:rPr>
                <w:b/>
                <w:sz w:val="24"/>
                <w:szCs w:val="24"/>
              </w:rPr>
            </w:pPr>
            <w:r>
              <w:rPr>
                <w:b/>
                <w:sz w:val="24"/>
                <w:szCs w:val="24"/>
              </w:rPr>
              <w:t xml:space="preserve">                                        SCQF 7                                                                                        </w:t>
            </w:r>
            <w:r>
              <w:rPr>
                <w:b/>
                <w:sz w:val="24"/>
                <w:szCs w:val="24"/>
              </w:rPr>
              <w:t xml:space="preserve">        </w:t>
            </w:r>
          </w:p>
        </w:tc>
      </w:tr>
      <w:tr w:rsidR="000B1495">
        <w:tc>
          <w:tcPr>
            <w:tcW w:w="2071" w:type="dxa"/>
          </w:tcPr>
          <w:p w:rsidR="000B1495" w:rsidRDefault="00607FFE">
            <w:pPr>
              <w:spacing w:after="0" w:line="240" w:lineRule="auto"/>
              <w:rPr>
                <w:b/>
              </w:rPr>
            </w:pPr>
            <w:r>
              <w:rPr>
                <w:b/>
              </w:rPr>
              <w:t>Days</w:t>
            </w:r>
          </w:p>
        </w:tc>
        <w:tc>
          <w:tcPr>
            <w:tcW w:w="6945" w:type="dxa"/>
          </w:tcPr>
          <w:p w:rsidR="000B1495" w:rsidRDefault="00607FFE">
            <w:pPr>
              <w:spacing w:after="0" w:line="240" w:lineRule="auto"/>
            </w:pPr>
            <w:r>
              <w:t>Mon/Wed  2-4pm</w:t>
            </w:r>
          </w:p>
          <w:p w:rsidR="000B1495" w:rsidRDefault="000B1495">
            <w:pPr>
              <w:spacing w:after="0" w:line="240" w:lineRule="auto"/>
            </w:pPr>
          </w:p>
        </w:tc>
      </w:tr>
      <w:tr w:rsidR="000B1495">
        <w:tc>
          <w:tcPr>
            <w:tcW w:w="2071" w:type="dxa"/>
          </w:tcPr>
          <w:p w:rsidR="000B1495" w:rsidRDefault="00607FFE">
            <w:pPr>
              <w:spacing w:after="0" w:line="240" w:lineRule="auto"/>
              <w:rPr>
                <w:b/>
              </w:rPr>
            </w:pPr>
            <w:r>
              <w:rPr>
                <w:b/>
              </w:rPr>
              <w:t>Location</w:t>
            </w:r>
          </w:p>
        </w:tc>
        <w:tc>
          <w:tcPr>
            <w:tcW w:w="6945" w:type="dxa"/>
          </w:tcPr>
          <w:p w:rsidR="000B1495" w:rsidRDefault="00607FFE">
            <w:pPr>
              <w:spacing w:after="0" w:line="240" w:lineRule="auto"/>
            </w:pPr>
            <w:r>
              <w:t>Aberdeen Grammar School</w:t>
            </w:r>
          </w:p>
          <w:p w:rsidR="000B1495" w:rsidRDefault="000B1495">
            <w:pPr>
              <w:spacing w:after="0" w:line="240" w:lineRule="auto"/>
            </w:pPr>
          </w:p>
        </w:tc>
      </w:tr>
      <w:tr w:rsidR="000B1495">
        <w:tc>
          <w:tcPr>
            <w:tcW w:w="2071" w:type="dxa"/>
          </w:tcPr>
          <w:p w:rsidR="000B1495" w:rsidRDefault="00607FFE">
            <w:pPr>
              <w:spacing w:after="0" w:line="240" w:lineRule="auto"/>
              <w:rPr>
                <w:b/>
              </w:rPr>
            </w:pPr>
            <w:r>
              <w:rPr>
                <w:b/>
              </w:rPr>
              <w:t>Starting Date</w:t>
            </w:r>
          </w:p>
        </w:tc>
        <w:tc>
          <w:tcPr>
            <w:tcW w:w="6945" w:type="dxa"/>
          </w:tcPr>
          <w:p w:rsidR="000B1495" w:rsidRDefault="00607FFE">
            <w:pPr>
              <w:spacing w:after="0" w:line="240" w:lineRule="auto"/>
            </w:pPr>
            <w:r>
              <w:t>Mon 8</w:t>
            </w:r>
            <w:r>
              <w:rPr>
                <w:vertAlign w:val="superscript"/>
              </w:rPr>
              <w:t>th</w:t>
            </w:r>
            <w:r>
              <w:t xml:space="preserve"> June</w:t>
            </w:r>
          </w:p>
          <w:p w:rsidR="000B1495" w:rsidRDefault="000B1495">
            <w:pPr>
              <w:spacing w:after="0" w:line="240" w:lineRule="auto"/>
            </w:pPr>
          </w:p>
        </w:tc>
      </w:tr>
      <w:tr w:rsidR="000B1495">
        <w:tc>
          <w:tcPr>
            <w:tcW w:w="2071" w:type="dxa"/>
          </w:tcPr>
          <w:p w:rsidR="000B1495" w:rsidRDefault="00607FFE">
            <w:pPr>
              <w:spacing w:after="0" w:line="240" w:lineRule="auto"/>
              <w:rPr>
                <w:b/>
              </w:rPr>
            </w:pPr>
            <w:r>
              <w:rPr>
                <w:b/>
              </w:rPr>
              <w:t>Entry Requirements</w:t>
            </w:r>
          </w:p>
        </w:tc>
        <w:tc>
          <w:tcPr>
            <w:tcW w:w="6945" w:type="dxa"/>
          </w:tcPr>
          <w:p w:rsidR="000B1495" w:rsidRDefault="00607FFE">
            <w:pPr>
              <w:spacing w:after="0" w:line="240" w:lineRule="auto"/>
            </w:pPr>
            <w:r>
              <w:t>A Higher Modern Studies pass at A or B is desired. Entrance to the course is at the discretion of the department.</w:t>
            </w:r>
          </w:p>
          <w:p w:rsidR="000B1495" w:rsidRDefault="000B1495">
            <w:pPr>
              <w:spacing w:after="0" w:line="240" w:lineRule="auto"/>
            </w:pPr>
          </w:p>
        </w:tc>
      </w:tr>
      <w:tr w:rsidR="000B1495">
        <w:tc>
          <w:tcPr>
            <w:tcW w:w="2071" w:type="dxa"/>
          </w:tcPr>
          <w:p w:rsidR="000B1495" w:rsidRDefault="00607FFE">
            <w:pPr>
              <w:spacing w:after="0" w:line="240" w:lineRule="auto"/>
              <w:rPr>
                <w:b/>
              </w:rPr>
            </w:pPr>
            <w:r>
              <w:rPr>
                <w:b/>
              </w:rPr>
              <w:t>Course Content</w:t>
            </w:r>
          </w:p>
        </w:tc>
        <w:tc>
          <w:tcPr>
            <w:tcW w:w="6945" w:type="dxa"/>
          </w:tcPr>
          <w:p w:rsidR="000B1495" w:rsidRDefault="00607FFE">
            <w:pPr>
              <w:spacing w:after="0" w:line="240" w:lineRule="auto"/>
            </w:pPr>
            <w:r>
              <w:t xml:space="preserve">The overall theme of the course is </w:t>
            </w:r>
            <w:r>
              <w:rPr>
                <w:b/>
              </w:rPr>
              <w:t>‘Law and Order and Research Methods’</w:t>
            </w:r>
            <w:r>
              <w:t xml:space="preserve"> and comprises two units, one of 80 hours and one of 40 hours as outlined below:</w:t>
            </w:r>
          </w:p>
          <w:p w:rsidR="000B1495" w:rsidRDefault="00607FFE">
            <w:pPr>
              <w:spacing w:after="0" w:line="240" w:lineRule="auto"/>
              <w:rPr>
                <w:b/>
                <w:u w:val="single"/>
              </w:rPr>
            </w:pPr>
            <w:r>
              <w:rPr>
                <w:b/>
                <w:u w:val="single"/>
              </w:rPr>
              <w:t>Unit 1: Social Issues: Law and Order and Research Methods</w:t>
            </w:r>
          </w:p>
          <w:p w:rsidR="000B1495" w:rsidRDefault="00607FFE">
            <w:pPr>
              <w:spacing w:after="0" w:line="240" w:lineRule="auto"/>
            </w:pPr>
            <w:r>
              <w:rPr>
                <w:b/>
              </w:rPr>
              <w:t>Context A: Understanding criminal behaviour</w:t>
            </w:r>
          </w:p>
          <w:p w:rsidR="000B1495" w:rsidRDefault="00607FFE">
            <w:pPr>
              <w:spacing w:after="0" w:line="240" w:lineRule="auto"/>
            </w:pPr>
            <w:r>
              <w:t>Th</w:t>
            </w:r>
            <w:r>
              <w:t>is includes; The nature and extent of criminal behaviour, evaluation of theories of criminal behaviour and the social and economic effects of criminal behaviour.</w:t>
            </w:r>
          </w:p>
          <w:p w:rsidR="000B1495" w:rsidRDefault="00607FFE">
            <w:pPr>
              <w:spacing w:after="0" w:line="240" w:lineRule="auto"/>
              <w:rPr>
                <w:b/>
              </w:rPr>
            </w:pPr>
            <w:r>
              <w:rPr>
                <w:b/>
              </w:rPr>
              <w:t>Context B: Responses by society to crime</w:t>
            </w:r>
          </w:p>
          <w:p w:rsidR="000B1495" w:rsidRDefault="00607FFE">
            <w:pPr>
              <w:spacing w:after="0" w:line="240" w:lineRule="auto"/>
            </w:pPr>
            <w:r>
              <w:t>This includes; Theories and explanations of responses</w:t>
            </w:r>
            <w:r>
              <w:t xml:space="preserve"> to crime, current responses to crime and evaluation of responses to crime.</w:t>
            </w:r>
          </w:p>
          <w:p w:rsidR="000B1495" w:rsidRDefault="00607FFE">
            <w:pPr>
              <w:spacing w:after="0" w:line="240" w:lineRule="auto"/>
              <w:rPr>
                <w:b/>
                <w:u w:val="single"/>
              </w:rPr>
            </w:pPr>
            <w:r>
              <w:rPr>
                <w:b/>
                <w:u w:val="single"/>
              </w:rPr>
              <w:t>Unit 2 – Researching Contemporary Issues</w:t>
            </w:r>
          </w:p>
          <w:p w:rsidR="000B1495" w:rsidRDefault="00607FFE">
            <w:pPr>
              <w:spacing w:after="0" w:line="240" w:lineRule="auto"/>
            </w:pPr>
            <w:r>
              <w:t>This unit will allow the pupil to carry out independent research on the content of a unit studied at Higher or Advanced Higher in Modern Studies.  The pupil will develop the investigative skills of planning, researching, analysing and presenting through th</w:t>
            </w:r>
            <w:r>
              <w:t xml:space="preserve">e production of a </w:t>
            </w:r>
            <w:r>
              <w:rPr>
                <w:b/>
              </w:rPr>
              <w:t>4500 word dissertation</w:t>
            </w:r>
            <w:r>
              <w:t xml:space="preserve"> for which part of the research must involve a primary method.</w:t>
            </w:r>
          </w:p>
          <w:p w:rsidR="000B1495" w:rsidRDefault="000B1495">
            <w:pPr>
              <w:spacing w:after="0" w:line="240" w:lineRule="auto"/>
            </w:pPr>
          </w:p>
          <w:p w:rsidR="000B1495" w:rsidRDefault="000B1495">
            <w:pPr>
              <w:spacing w:after="0" w:line="240" w:lineRule="auto"/>
            </w:pPr>
          </w:p>
        </w:tc>
      </w:tr>
      <w:tr w:rsidR="000B1495">
        <w:tc>
          <w:tcPr>
            <w:tcW w:w="2071" w:type="dxa"/>
          </w:tcPr>
          <w:p w:rsidR="000B1495" w:rsidRDefault="00607FFE">
            <w:pPr>
              <w:spacing w:after="0" w:line="240" w:lineRule="auto"/>
              <w:rPr>
                <w:b/>
              </w:rPr>
            </w:pPr>
            <w:r>
              <w:rPr>
                <w:b/>
              </w:rPr>
              <w:t>Assessment</w:t>
            </w:r>
          </w:p>
        </w:tc>
        <w:tc>
          <w:tcPr>
            <w:tcW w:w="6945" w:type="dxa"/>
          </w:tcPr>
          <w:p w:rsidR="000B1495" w:rsidRDefault="00607FFE">
            <w:pPr>
              <w:spacing w:after="0" w:line="240" w:lineRule="auto"/>
              <w:rPr>
                <w:b/>
              </w:rPr>
            </w:pPr>
            <w:r>
              <w:t xml:space="preserve">To gain a full award for the course, pupils must achieve </w:t>
            </w:r>
            <w:r>
              <w:rPr>
                <w:b/>
              </w:rPr>
              <w:t>all the component units of the course</w:t>
            </w:r>
            <w:r>
              <w:t xml:space="preserve"> (internally assessed) as well as </w:t>
            </w:r>
            <w:r>
              <w:rPr>
                <w:b/>
              </w:rPr>
              <w:t>the external assessment</w:t>
            </w:r>
            <w:r>
              <w:t>.  The external assessment comprises of an externally set and assessed question paper and the dissertation.  In addition, pupils must pass internal assessments throughout the course relating to the content and research methods relate</w:t>
            </w:r>
            <w:r>
              <w:t xml:space="preserve">d to the main study theme </w:t>
            </w:r>
            <w:r>
              <w:rPr>
                <w:b/>
              </w:rPr>
              <w:t>(Unit 1)</w:t>
            </w:r>
            <w:r>
              <w:t xml:space="preserve"> and practical research methods </w:t>
            </w:r>
            <w:r>
              <w:rPr>
                <w:b/>
              </w:rPr>
              <w:t>(Unit 2).</w:t>
            </w:r>
          </w:p>
          <w:p w:rsidR="000B1495" w:rsidRDefault="000B1495">
            <w:pPr>
              <w:spacing w:after="0" w:line="240" w:lineRule="auto"/>
            </w:pPr>
          </w:p>
        </w:tc>
      </w:tr>
      <w:tr w:rsidR="000B1495">
        <w:trPr>
          <w:trHeight w:val="534"/>
        </w:trPr>
        <w:tc>
          <w:tcPr>
            <w:tcW w:w="2071" w:type="dxa"/>
          </w:tcPr>
          <w:p w:rsidR="000B1495" w:rsidRDefault="00607FFE">
            <w:pPr>
              <w:spacing w:after="0" w:line="240" w:lineRule="auto"/>
              <w:rPr>
                <w:b/>
              </w:rPr>
            </w:pPr>
            <w:r>
              <w:rPr>
                <w:b/>
              </w:rPr>
              <w:t>Materials Required</w:t>
            </w:r>
          </w:p>
        </w:tc>
        <w:tc>
          <w:tcPr>
            <w:tcW w:w="6945" w:type="dxa"/>
          </w:tcPr>
          <w:p w:rsidR="000B1495" w:rsidRDefault="00607FFE">
            <w:pPr>
              <w:spacing w:after="0" w:line="240" w:lineRule="auto"/>
            </w:pPr>
            <w:r>
              <w:t>A ring binder, folder and A4 paper. Pupils need access to the internet as we use Google Classroom a lot and they also need to be able to print articles and  ha</w:t>
            </w:r>
            <w:r>
              <w:t>ndouts as there is  a lot of reading.</w:t>
            </w:r>
          </w:p>
          <w:p w:rsidR="000B1495" w:rsidRDefault="000B1495">
            <w:pPr>
              <w:spacing w:after="0" w:line="240" w:lineRule="auto"/>
            </w:pPr>
          </w:p>
        </w:tc>
      </w:tr>
    </w:tbl>
    <w:p w:rsidR="000B1495" w:rsidRDefault="000B1495"/>
    <w:p w:rsidR="000B1495" w:rsidRDefault="000B1495"/>
    <w:p w:rsidR="000B1495" w:rsidRDefault="000B1495"/>
    <w:p w:rsidR="000B1495" w:rsidRDefault="000B1495"/>
    <w:tbl>
      <w:tblPr>
        <w:tblStyle w:val="af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1"/>
        <w:gridCol w:w="7035"/>
      </w:tblGrid>
      <w:tr w:rsidR="000B1495">
        <w:tc>
          <w:tcPr>
            <w:tcW w:w="9016" w:type="dxa"/>
            <w:gridSpan w:val="2"/>
            <w:shd w:val="clear" w:color="auto" w:fill="D9D9D9"/>
          </w:tcPr>
          <w:p w:rsidR="000B1495" w:rsidRDefault="00607FFE">
            <w:pPr>
              <w:spacing w:after="0" w:line="240" w:lineRule="auto"/>
              <w:rPr>
                <w:b/>
                <w:sz w:val="24"/>
                <w:szCs w:val="24"/>
              </w:rPr>
            </w:pPr>
            <w:r>
              <w:rPr>
                <w:b/>
                <w:sz w:val="24"/>
                <w:szCs w:val="24"/>
              </w:rPr>
              <w:t>MOVING IMAGE ARTS                                                                                                         AS LEVEL</w:t>
            </w:r>
          </w:p>
        </w:tc>
      </w:tr>
      <w:tr w:rsidR="000B1495">
        <w:tc>
          <w:tcPr>
            <w:tcW w:w="1981" w:type="dxa"/>
          </w:tcPr>
          <w:p w:rsidR="000B1495" w:rsidRDefault="00607FFE">
            <w:pPr>
              <w:spacing w:after="0" w:line="240" w:lineRule="auto"/>
              <w:rPr>
                <w:b/>
              </w:rPr>
            </w:pPr>
            <w:r>
              <w:rPr>
                <w:b/>
              </w:rPr>
              <w:t>Days</w:t>
            </w:r>
          </w:p>
        </w:tc>
        <w:tc>
          <w:tcPr>
            <w:tcW w:w="7035" w:type="dxa"/>
          </w:tcPr>
          <w:p w:rsidR="000B1495" w:rsidRDefault="00607FFE">
            <w:pPr>
              <w:spacing w:after="0" w:line="240" w:lineRule="auto"/>
            </w:pPr>
            <w:r>
              <w:t xml:space="preserve">Mon &amp; Wed 2-4pm </w:t>
            </w:r>
          </w:p>
        </w:tc>
      </w:tr>
      <w:tr w:rsidR="000B1495">
        <w:tc>
          <w:tcPr>
            <w:tcW w:w="1981" w:type="dxa"/>
          </w:tcPr>
          <w:p w:rsidR="000B1495" w:rsidRDefault="00607FFE">
            <w:pPr>
              <w:spacing w:after="0" w:line="240" w:lineRule="auto"/>
              <w:rPr>
                <w:b/>
              </w:rPr>
            </w:pPr>
            <w:r>
              <w:rPr>
                <w:b/>
              </w:rPr>
              <w:t>Location</w:t>
            </w:r>
          </w:p>
        </w:tc>
        <w:tc>
          <w:tcPr>
            <w:tcW w:w="7035" w:type="dxa"/>
          </w:tcPr>
          <w:p w:rsidR="000B1495" w:rsidRDefault="00607FFE">
            <w:pPr>
              <w:pBdr>
                <w:top w:val="nil"/>
                <w:left w:val="nil"/>
                <w:bottom w:val="nil"/>
                <w:right w:val="nil"/>
                <w:between w:val="nil"/>
              </w:pBdr>
              <w:spacing w:after="0" w:line="240" w:lineRule="auto"/>
              <w:rPr>
                <w:color w:val="000000"/>
              </w:rPr>
            </w:pPr>
            <w:r>
              <w:rPr>
                <w:color w:val="000000"/>
              </w:rPr>
              <w:t>Station House Media Unit, Station Road, Woodside, Aberdeen</w:t>
            </w:r>
          </w:p>
          <w:p w:rsidR="000B1495" w:rsidRDefault="00607FFE">
            <w:pPr>
              <w:pBdr>
                <w:top w:val="nil"/>
                <w:left w:val="nil"/>
                <w:bottom w:val="nil"/>
                <w:right w:val="nil"/>
                <w:between w:val="nil"/>
              </w:pBdr>
              <w:spacing w:after="0" w:line="240" w:lineRule="auto"/>
              <w:rPr>
                <w:color w:val="000000"/>
              </w:rPr>
            </w:pPr>
            <w:r>
              <w:rPr>
                <w:color w:val="000000"/>
              </w:rPr>
              <w:t>AB24 2WB</w:t>
            </w:r>
          </w:p>
          <w:p w:rsidR="000B1495" w:rsidRDefault="00607FFE">
            <w:pPr>
              <w:pBdr>
                <w:top w:val="nil"/>
                <w:left w:val="nil"/>
                <w:bottom w:val="nil"/>
                <w:right w:val="nil"/>
                <w:between w:val="nil"/>
              </w:pBdr>
              <w:spacing w:after="0" w:line="240" w:lineRule="auto"/>
              <w:rPr>
                <w:color w:val="000000"/>
              </w:rPr>
            </w:pPr>
            <w:r>
              <w:rPr>
                <w:color w:val="000000"/>
              </w:rPr>
              <w:t xml:space="preserve">Contact - </w:t>
            </w:r>
            <w:hyperlink r:id="rId11">
              <w:r>
                <w:rPr>
                  <w:color w:val="0000FF"/>
                  <w:u w:val="single"/>
                </w:rPr>
                <w:t>richard.ferguson@shmu.org.uk</w:t>
              </w:r>
            </w:hyperlink>
            <w:r>
              <w:rPr>
                <w:color w:val="000000"/>
              </w:rPr>
              <w:t xml:space="preserve">   </w:t>
            </w:r>
          </w:p>
        </w:tc>
      </w:tr>
      <w:tr w:rsidR="000B1495">
        <w:trPr>
          <w:trHeight w:val="35"/>
        </w:trPr>
        <w:tc>
          <w:tcPr>
            <w:tcW w:w="1981" w:type="dxa"/>
          </w:tcPr>
          <w:p w:rsidR="000B1495" w:rsidRDefault="00607FFE">
            <w:pPr>
              <w:spacing w:after="0" w:line="240" w:lineRule="auto"/>
              <w:rPr>
                <w:b/>
              </w:rPr>
            </w:pPr>
            <w:r>
              <w:rPr>
                <w:b/>
              </w:rPr>
              <w:t>Starting Date</w:t>
            </w:r>
          </w:p>
        </w:tc>
        <w:tc>
          <w:tcPr>
            <w:tcW w:w="7035" w:type="dxa"/>
          </w:tcPr>
          <w:p w:rsidR="000B1495" w:rsidRDefault="00607FFE">
            <w:pPr>
              <w:spacing w:after="0" w:line="240" w:lineRule="auto"/>
            </w:pPr>
            <w:r>
              <w:t>Mon 8</w:t>
            </w:r>
            <w:r>
              <w:rPr>
                <w:vertAlign w:val="superscript"/>
              </w:rPr>
              <w:t>th</w:t>
            </w:r>
            <w:r>
              <w:t xml:space="preserve"> June</w:t>
            </w:r>
          </w:p>
        </w:tc>
      </w:tr>
      <w:tr w:rsidR="000B1495">
        <w:tc>
          <w:tcPr>
            <w:tcW w:w="1981" w:type="dxa"/>
          </w:tcPr>
          <w:p w:rsidR="000B1495" w:rsidRDefault="00607FFE">
            <w:pPr>
              <w:spacing w:after="0" w:line="240" w:lineRule="auto"/>
              <w:rPr>
                <w:b/>
              </w:rPr>
            </w:pPr>
            <w:r>
              <w:rPr>
                <w:b/>
              </w:rPr>
              <w:t>Entry Requirements</w:t>
            </w:r>
          </w:p>
        </w:tc>
        <w:tc>
          <w:tcPr>
            <w:tcW w:w="7035" w:type="dxa"/>
          </w:tcPr>
          <w:p w:rsidR="000B1495" w:rsidRDefault="00607FFE">
            <w:pPr>
              <w:spacing w:after="0" w:line="240" w:lineRule="auto"/>
            </w:pPr>
            <w:r>
              <w:t xml:space="preserve">S5 or S6.  </w:t>
            </w:r>
            <w:r>
              <w:rPr>
                <w:color w:val="000000"/>
              </w:rPr>
              <w:t>A qualification in media studies, creative or digital media and/or relevant experience and interest in film-making and film education in an out of school setting.</w:t>
            </w:r>
          </w:p>
        </w:tc>
      </w:tr>
      <w:tr w:rsidR="000B1495">
        <w:tc>
          <w:tcPr>
            <w:tcW w:w="1981" w:type="dxa"/>
          </w:tcPr>
          <w:p w:rsidR="000B1495" w:rsidRDefault="00607FFE">
            <w:pPr>
              <w:spacing w:after="0" w:line="240" w:lineRule="auto"/>
              <w:rPr>
                <w:b/>
              </w:rPr>
            </w:pPr>
            <w:r>
              <w:rPr>
                <w:b/>
              </w:rPr>
              <w:t>Course Content</w:t>
            </w:r>
          </w:p>
        </w:tc>
        <w:tc>
          <w:tcPr>
            <w:tcW w:w="7035" w:type="dxa"/>
          </w:tcPr>
          <w:p w:rsidR="000B1495" w:rsidRDefault="00607FFE">
            <w:pPr>
              <w:pBdr>
                <w:top w:val="nil"/>
                <w:left w:val="nil"/>
                <w:bottom w:val="nil"/>
                <w:right w:val="nil"/>
                <w:between w:val="nil"/>
              </w:pBdr>
              <w:spacing w:after="0" w:line="240" w:lineRule="auto"/>
              <w:rPr>
                <w:color w:val="000000"/>
                <w:sz w:val="20"/>
                <w:szCs w:val="20"/>
              </w:rPr>
            </w:pPr>
            <w:r>
              <w:rPr>
                <w:color w:val="000000"/>
                <w:sz w:val="20"/>
                <w:szCs w:val="20"/>
              </w:rPr>
              <w:t>Moving Image Arts examines the history, techniques and creative impact of fil</w:t>
            </w:r>
            <w:r>
              <w:rPr>
                <w:color w:val="000000"/>
                <w:sz w:val="20"/>
                <w:szCs w:val="20"/>
              </w:rPr>
              <w:t>m &amp; equips students to make their own films, informed by that knowledge &amp; those skills.</w:t>
            </w:r>
          </w:p>
          <w:p w:rsidR="000B1495" w:rsidRDefault="00607FFE">
            <w:pPr>
              <w:pBdr>
                <w:top w:val="nil"/>
                <w:left w:val="nil"/>
                <w:bottom w:val="nil"/>
                <w:right w:val="nil"/>
                <w:between w:val="nil"/>
              </w:pBdr>
              <w:spacing w:after="0" w:line="240" w:lineRule="auto"/>
              <w:rPr>
                <w:color w:val="000000"/>
                <w:sz w:val="20"/>
                <w:szCs w:val="20"/>
              </w:rPr>
            </w:pPr>
            <w:r>
              <w:rPr>
                <w:color w:val="000000"/>
                <w:sz w:val="20"/>
                <w:szCs w:val="20"/>
              </w:rPr>
              <w:t>The qualification is developed and accredited by the Council for the Curriculum, Examinations and Assessment (CCEA) in Northern Ireland</w:t>
            </w:r>
          </w:p>
          <w:p w:rsidR="000B1495" w:rsidRDefault="00607FFE">
            <w:pPr>
              <w:pBdr>
                <w:top w:val="nil"/>
                <w:left w:val="nil"/>
                <w:bottom w:val="nil"/>
                <w:right w:val="nil"/>
                <w:between w:val="nil"/>
              </w:pBdr>
              <w:spacing w:after="0" w:line="240" w:lineRule="auto"/>
              <w:rPr>
                <w:color w:val="000000"/>
                <w:sz w:val="20"/>
                <w:szCs w:val="20"/>
              </w:rPr>
            </w:pPr>
            <w:hyperlink r:id="rId12">
              <w:r>
                <w:rPr>
                  <w:color w:val="0000FF"/>
                  <w:sz w:val="20"/>
                  <w:szCs w:val="20"/>
                  <w:u w:val="single"/>
                </w:rPr>
                <w:t>http://www.rewardinglearning.org.uk/microsites/moving_image_arts/</w:t>
              </w:r>
            </w:hyperlink>
            <w:r>
              <w:rPr>
                <w:color w:val="000000"/>
                <w:sz w:val="20"/>
                <w:szCs w:val="20"/>
              </w:rPr>
              <w:br/>
            </w:r>
          </w:p>
          <w:p w:rsidR="000B1495" w:rsidRDefault="00607FFE">
            <w:pPr>
              <w:pBdr>
                <w:top w:val="nil"/>
                <w:left w:val="nil"/>
                <w:bottom w:val="nil"/>
                <w:right w:val="nil"/>
                <w:between w:val="nil"/>
              </w:pBdr>
              <w:spacing w:after="0" w:line="240" w:lineRule="auto"/>
              <w:rPr>
                <w:color w:val="000000"/>
                <w:sz w:val="20"/>
                <w:szCs w:val="20"/>
              </w:rPr>
            </w:pPr>
            <w:r>
              <w:rPr>
                <w:b/>
                <w:color w:val="000000"/>
                <w:sz w:val="20"/>
                <w:szCs w:val="20"/>
              </w:rPr>
              <w:t>AS Unit 1</w:t>
            </w:r>
            <w:r>
              <w:rPr>
                <w:color w:val="000000"/>
                <w:sz w:val="20"/>
                <w:szCs w:val="20"/>
              </w:rPr>
              <w:t>: Realist and Formalist Techniques and the Classical Hollywood Style – Foundation Portfolio</w:t>
            </w:r>
          </w:p>
          <w:p w:rsidR="000B1495" w:rsidRDefault="00607FFE">
            <w:pPr>
              <w:pBdr>
                <w:top w:val="nil"/>
                <w:left w:val="nil"/>
                <w:bottom w:val="nil"/>
                <w:right w:val="nil"/>
                <w:between w:val="nil"/>
              </w:pBdr>
              <w:spacing w:after="0" w:line="240" w:lineRule="auto"/>
              <w:rPr>
                <w:color w:val="000000"/>
                <w:sz w:val="20"/>
                <w:szCs w:val="20"/>
              </w:rPr>
            </w:pPr>
            <w:r>
              <w:rPr>
                <w:b/>
                <w:color w:val="000000"/>
                <w:sz w:val="20"/>
                <w:szCs w:val="20"/>
              </w:rPr>
              <w:t>AS Unit 2</w:t>
            </w:r>
            <w:r>
              <w:rPr>
                <w:color w:val="000000"/>
                <w:sz w:val="20"/>
                <w:szCs w:val="20"/>
              </w:rPr>
              <w:t>: Critical Response</w:t>
            </w:r>
          </w:p>
          <w:p w:rsidR="000B1495" w:rsidRDefault="00607FFE">
            <w:pPr>
              <w:pBdr>
                <w:top w:val="nil"/>
                <w:left w:val="nil"/>
                <w:bottom w:val="nil"/>
                <w:right w:val="nil"/>
                <w:between w:val="nil"/>
              </w:pBdr>
              <w:spacing w:after="0" w:line="240" w:lineRule="auto"/>
              <w:rPr>
                <w:color w:val="000000"/>
                <w:sz w:val="20"/>
                <w:szCs w:val="20"/>
              </w:rPr>
            </w:pPr>
            <w:r>
              <w:rPr>
                <w:color w:val="000000"/>
                <w:sz w:val="20"/>
                <w:szCs w:val="20"/>
              </w:rPr>
              <w:t>Assess</w:t>
            </w:r>
            <w:r>
              <w:rPr>
                <w:color w:val="000000"/>
                <w:sz w:val="20"/>
                <w:szCs w:val="20"/>
              </w:rPr>
              <w:t>ment Objectives –</w:t>
            </w:r>
          </w:p>
          <w:p w:rsidR="000B1495" w:rsidRDefault="00607FFE">
            <w:pPr>
              <w:numPr>
                <w:ilvl w:val="0"/>
                <w:numId w:val="12"/>
              </w:numPr>
              <w:spacing w:after="0" w:line="240" w:lineRule="auto"/>
              <w:ind w:left="714" w:hanging="357"/>
              <w:rPr>
                <w:color w:val="000000"/>
              </w:rPr>
            </w:pPr>
            <w:r>
              <w:rPr>
                <w:color w:val="000000"/>
                <w:sz w:val="20"/>
                <w:szCs w:val="20"/>
              </w:rPr>
              <w:t>demonstrate knowledge &amp; understanding of film language, styles, practices, techniques, movements and contexts</w:t>
            </w:r>
            <w:r>
              <w:rPr>
                <w:b/>
                <w:color w:val="000000"/>
                <w:sz w:val="20"/>
                <w:szCs w:val="20"/>
              </w:rPr>
              <w:t xml:space="preserve"> </w:t>
            </w:r>
            <w:r>
              <w:rPr>
                <w:color w:val="000000"/>
                <w:sz w:val="20"/>
                <w:szCs w:val="20"/>
              </w:rPr>
              <w:t>(</w:t>
            </w:r>
            <w:r>
              <w:rPr>
                <w:b/>
                <w:color w:val="000000"/>
                <w:sz w:val="20"/>
                <w:szCs w:val="20"/>
              </w:rPr>
              <w:t>AO1</w:t>
            </w:r>
            <w:r>
              <w:rPr>
                <w:color w:val="000000"/>
                <w:sz w:val="20"/>
                <w:szCs w:val="20"/>
              </w:rPr>
              <w:t xml:space="preserve">); </w:t>
            </w:r>
          </w:p>
          <w:p w:rsidR="000B1495" w:rsidRDefault="00607FFE">
            <w:pPr>
              <w:numPr>
                <w:ilvl w:val="0"/>
                <w:numId w:val="12"/>
              </w:numPr>
              <w:spacing w:after="0" w:line="240" w:lineRule="auto"/>
              <w:rPr>
                <w:color w:val="000000"/>
              </w:rPr>
            </w:pPr>
            <w:r>
              <w:rPr>
                <w:color w:val="000000"/>
                <w:sz w:val="20"/>
                <w:szCs w:val="20"/>
              </w:rPr>
              <w:t>apply creative &amp; technical knowledge &amp; skill in the pre-production, production &amp;</w:t>
            </w:r>
            <w:r>
              <w:rPr>
                <w:color w:val="000000"/>
                <w:sz w:val="20"/>
                <w:szCs w:val="20"/>
              </w:rPr>
              <w:t xml:space="preserve"> post-production of moving image products </w:t>
            </w:r>
            <w:r>
              <w:rPr>
                <w:b/>
                <w:color w:val="000000"/>
                <w:sz w:val="20"/>
                <w:szCs w:val="20"/>
              </w:rPr>
              <w:t>AO2a</w:t>
            </w:r>
            <w:r>
              <w:rPr>
                <w:color w:val="000000"/>
                <w:sz w:val="20"/>
                <w:szCs w:val="20"/>
              </w:rPr>
              <w:t xml:space="preserve">); </w:t>
            </w:r>
          </w:p>
          <w:p w:rsidR="000B1495" w:rsidRDefault="00607FFE">
            <w:pPr>
              <w:numPr>
                <w:ilvl w:val="0"/>
                <w:numId w:val="12"/>
              </w:numPr>
              <w:spacing w:after="0" w:line="240" w:lineRule="auto"/>
              <w:ind w:left="714" w:hanging="357"/>
              <w:rPr>
                <w:color w:val="000000"/>
              </w:rPr>
            </w:pPr>
            <w:r>
              <w:rPr>
                <w:color w:val="000000"/>
                <w:sz w:val="20"/>
                <w:szCs w:val="20"/>
              </w:rPr>
              <w:t>apply knowledge &amp; skill in planning, organising, designing &amp; managing resources &amp; processes when creating moving image products (</w:t>
            </w:r>
            <w:r>
              <w:rPr>
                <w:b/>
                <w:color w:val="000000"/>
                <w:sz w:val="20"/>
                <w:szCs w:val="20"/>
              </w:rPr>
              <w:t>AO2b</w:t>
            </w:r>
            <w:r>
              <w:rPr>
                <w:color w:val="000000"/>
                <w:sz w:val="20"/>
                <w:szCs w:val="20"/>
              </w:rPr>
              <w:t>);</w:t>
            </w:r>
          </w:p>
          <w:p w:rsidR="000B1495" w:rsidRDefault="00607FFE">
            <w:pPr>
              <w:numPr>
                <w:ilvl w:val="0"/>
                <w:numId w:val="12"/>
              </w:numPr>
              <w:spacing w:after="0" w:line="240" w:lineRule="auto"/>
              <w:ind w:left="714" w:hanging="357"/>
              <w:rPr>
                <w:color w:val="000000"/>
              </w:rPr>
            </w:pPr>
            <w:r>
              <w:rPr>
                <w:color w:val="000000"/>
                <w:sz w:val="20"/>
                <w:szCs w:val="20"/>
              </w:rPr>
              <w:t>analyse and evaluate their own work and the work of others, demonstrat</w:t>
            </w:r>
            <w:r>
              <w:rPr>
                <w:color w:val="000000"/>
                <w:sz w:val="20"/>
                <w:szCs w:val="20"/>
              </w:rPr>
              <w:t>ing awareness of creative and technical purpose &amp; audience response (</w:t>
            </w:r>
            <w:r>
              <w:rPr>
                <w:b/>
                <w:color w:val="000000"/>
                <w:sz w:val="20"/>
                <w:szCs w:val="20"/>
              </w:rPr>
              <w:t>AO3</w:t>
            </w:r>
            <w:r>
              <w:rPr>
                <w:color w:val="000000"/>
                <w:sz w:val="20"/>
                <w:szCs w:val="20"/>
              </w:rPr>
              <w:t>). </w:t>
            </w:r>
          </w:p>
        </w:tc>
      </w:tr>
      <w:tr w:rsidR="000B1495">
        <w:tc>
          <w:tcPr>
            <w:tcW w:w="1981" w:type="dxa"/>
          </w:tcPr>
          <w:p w:rsidR="000B1495" w:rsidRDefault="00607FFE">
            <w:pPr>
              <w:spacing w:after="0" w:line="240" w:lineRule="auto"/>
              <w:rPr>
                <w:b/>
              </w:rPr>
            </w:pPr>
            <w:r>
              <w:rPr>
                <w:b/>
              </w:rPr>
              <w:t>Assessment</w:t>
            </w:r>
          </w:p>
        </w:tc>
        <w:tc>
          <w:tcPr>
            <w:tcW w:w="7035" w:type="dxa"/>
          </w:tcPr>
          <w:p w:rsidR="000B1495" w:rsidRDefault="00607FFE">
            <w:pPr>
              <w:pBdr>
                <w:top w:val="nil"/>
                <w:left w:val="nil"/>
                <w:bottom w:val="nil"/>
                <w:right w:val="nil"/>
                <w:between w:val="nil"/>
              </w:pBdr>
              <w:spacing w:after="0" w:line="240" w:lineRule="auto"/>
              <w:rPr>
                <w:color w:val="000000"/>
                <w:sz w:val="20"/>
                <w:szCs w:val="20"/>
                <w:u w:val="single"/>
              </w:rPr>
            </w:pPr>
            <w:r>
              <w:rPr>
                <w:color w:val="000000"/>
                <w:sz w:val="20"/>
                <w:szCs w:val="20"/>
                <w:u w:val="single"/>
              </w:rPr>
              <w:t>Internal assessment unit:</w:t>
            </w:r>
          </w:p>
          <w:p w:rsidR="000B1495" w:rsidRDefault="00607FFE">
            <w:pPr>
              <w:pBdr>
                <w:top w:val="nil"/>
                <w:left w:val="nil"/>
                <w:bottom w:val="nil"/>
                <w:right w:val="nil"/>
                <w:between w:val="nil"/>
              </w:pBdr>
              <w:spacing w:after="120" w:line="240" w:lineRule="auto"/>
              <w:rPr>
                <w:i/>
                <w:color w:val="000000"/>
                <w:sz w:val="20"/>
                <w:szCs w:val="20"/>
              </w:rPr>
            </w:pPr>
            <w:r>
              <w:rPr>
                <w:b/>
                <w:color w:val="000000"/>
                <w:sz w:val="20"/>
                <w:szCs w:val="20"/>
              </w:rPr>
              <w:t xml:space="preserve">Unit AS 1: Realist and Formalist Techniques and the Classical Hollywood – Foundation Portfolio </w:t>
            </w:r>
            <w:r>
              <w:rPr>
                <w:i/>
                <w:color w:val="000000"/>
                <w:sz w:val="20"/>
                <w:szCs w:val="20"/>
              </w:rPr>
              <w:t>(60% of AS level)</w:t>
            </w:r>
          </w:p>
          <w:p w:rsidR="000B1495" w:rsidRDefault="00607FFE">
            <w:pPr>
              <w:pBdr>
                <w:top w:val="nil"/>
                <w:left w:val="nil"/>
                <w:bottom w:val="nil"/>
                <w:right w:val="nil"/>
                <w:between w:val="nil"/>
              </w:pBdr>
              <w:spacing w:after="0" w:line="240" w:lineRule="auto"/>
              <w:rPr>
                <w:color w:val="000000"/>
                <w:sz w:val="20"/>
                <w:szCs w:val="20"/>
              </w:rPr>
            </w:pPr>
            <w:r>
              <w:rPr>
                <w:color w:val="000000"/>
                <w:sz w:val="20"/>
                <w:szCs w:val="20"/>
              </w:rPr>
              <w:t>Students research Classical Hollywood Style, Realism and Formalism, informing the creation of a 3–4  minute narrative film sequence or 1 ½–2 minute animation sequence in response to stimulus provided. The portfolio must include evidence of planning, resear</w:t>
            </w:r>
            <w:r>
              <w:rPr>
                <w:color w:val="000000"/>
                <w:sz w:val="20"/>
                <w:szCs w:val="20"/>
              </w:rPr>
              <w:t>ch and evaluation.</w:t>
            </w:r>
          </w:p>
          <w:p w:rsidR="000B1495" w:rsidRDefault="000B1495">
            <w:pPr>
              <w:pBdr>
                <w:top w:val="nil"/>
                <w:left w:val="nil"/>
                <w:bottom w:val="nil"/>
                <w:right w:val="nil"/>
                <w:between w:val="nil"/>
              </w:pBdr>
              <w:spacing w:after="0" w:line="240" w:lineRule="auto"/>
              <w:rPr>
                <w:color w:val="000000"/>
                <w:sz w:val="20"/>
                <w:szCs w:val="20"/>
              </w:rPr>
            </w:pPr>
          </w:p>
          <w:p w:rsidR="000B1495" w:rsidRDefault="00607FFE">
            <w:pPr>
              <w:pBdr>
                <w:top w:val="nil"/>
                <w:left w:val="nil"/>
                <w:bottom w:val="nil"/>
                <w:right w:val="nil"/>
                <w:between w:val="nil"/>
              </w:pBdr>
              <w:spacing w:after="0" w:line="240" w:lineRule="auto"/>
              <w:rPr>
                <w:color w:val="000000"/>
                <w:sz w:val="20"/>
                <w:szCs w:val="20"/>
                <w:u w:val="single"/>
              </w:rPr>
            </w:pPr>
            <w:r>
              <w:rPr>
                <w:color w:val="000000"/>
                <w:sz w:val="20"/>
                <w:szCs w:val="20"/>
                <w:u w:val="single"/>
              </w:rPr>
              <w:t>Externally assessed unit:</w:t>
            </w:r>
          </w:p>
          <w:p w:rsidR="000B1495" w:rsidRDefault="00607FFE">
            <w:pPr>
              <w:pBdr>
                <w:top w:val="nil"/>
                <w:left w:val="nil"/>
                <w:bottom w:val="nil"/>
                <w:right w:val="nil"/>
                <w:between w:val="nil"/>
              </w:pBdr>
              <w:spacing w:after="0" w:line="240" w:lineRule="auto"/>
              <w:rPr>
                <w:sz w:val="20"/>
                <w:szCs w:val="20"/>
              </w:rPr>
            </w:pPr>
            <w:r>
              <w:rPr>
                <w:b/>
                <w:color w:val="000000"/>
                <w:sz w:val="20"/>
                <w:szCs w:val="20"/>
              </w:rPr>
              <w:t xml:space="preserve">Unit AS 2: Critical Response (1 hour 30 min) </w:t>
            </w:r>
            <w:r>
              <w:rPr>
                <w:i/>
                <w:color w:val="000000"/>
                <w:sz w:val="20"/>
                <w:szCs w:val="20"/>
              </w:rPr>
              <w:t>(40% of AS level)</w:t>
            </w:r>
            <w:r>
              <w:rPr>
                <w:sz w:val="20"/>
                <w:szCs w:val="20"/>
              </w:rPr>
              <w:t>Students answer two questions requiring recall and analysis in response to previously unseen film stimulus taken from one or more of the areas studied.</w:t>
            </w:r>
          </w:p>
          <w:p w:rsidR="000B1495" w:rsidRDefault="00607FFE">
            <w:pPr>
              <w:pBdr>
                <w:top w:val="nil"/>
                <w:left w:val="nil"/>
                <w:bottom w:val="nil"/>
                <w:right w:val="nil"/>
                <w:between w:val="nil"/>
              </w:pBdr>
              <w:spacing w:after="0" w:line="240" w:lineRule="auto"/>
              <w:rPr>
                <w:sz w:val="20"/>
                <w:szCs w:val="20"/>
              </w:rPr>
            </w:pPr>
            <w:r>
              <w:rPr>
                <w:b/>
                <w:sz w:val="20"/>
                <w:szCs w:val="20"/>
              </w:rPr>
              <w:t xml:space="preserve">Section B: Formalism: Early European Cinema and American Expressionism </w:t>
            </w:r>
            <w:r>
              <w:rPr>
                <w:sz w:val="20"/>
                <w:szCs w:val="20"/>
              </w:rPr>
              <w:t>(45min)Students answer two questi</w:t>
            </w:r>
            <w:r>
              <w:rPr>
                <w:sz w:val="20"/>
                <w:szCs w:val="20"/>
              </w:rPr>
              <w:t>ons requiring recall and analysis in response to previously unseen film stimulus taken from one or more of the areas studied.</w:t>
            </w:r>
          </w:p>
          <w:p w:rsidR="000B1495" w:rsidRDefault="00607FFE">
            <w:pPr>
              <w:spacing w:before="240" w:after="240" w:line="240" w:lineRule="auto"/>
              <w:rPr>
                <w:sz w:val="20"/>
                <w:szCs w:val="20"/>
              </w:rPr>
            </w:pPr>
            <w:r>
              <w:rPr>
                <w:sz w:val="20"/>
                <w:szCs w:val="20"/>
              </w:rPr>
              <w:t>The examination is paperless and completed in a controlled, online environment. Students need to have basic keyboard and navigatio</w:t>
            </w:r>
            <w:r>
              <w:rPr>
                <w:sz w:val="20"/>
                <w:szCs w:val="20"/>
              </w:rPr>
              <w:t>n skills.  While the course is delivered at shmu, students will attend NESCol to sit both the prelim and the final exam.</w:t>
            </w:r>
          </w:p>
        </w:tc>
      </w:tr>
    </w:tbl>
    <w:p w:rsidR="000B1495" w:rsidRDefault="000B1495"/>
    <w:p w:rsidR="000B1495" w:rsidRDefault="000B1495"/>
    <w:p w:rsidR="000B1495" w:rsidRDefault="000B1495"/>
    <w:tbl>
      <w:tblPr>
        <w:tblStyle w:val="af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7"/>
        <w:gridCol w:w="6949"/>
      </w:tblGrid>
      <w:tr w:rsidR="000B1495">
        <w:tc>
          <w:tcPr>
            <w:tcW w:w="9016" w:type="dxa"/>
            <w:gridSpan w:val="2"/>
            <w:shd w:val="clear" w:color="auto" w:fill="D9D9D9"/>
          </w:tcPr>
          <w:p w:rsidR="000B1495" w:rsidRDefault="00607FFE">
            <w:pPr>
              <w:spacing w:after="0" w:line="240" w:lineRule="auto"/>
              <w:rPr>
                <w:b/>
                <w:sz w:val="24"/>
                <w:szCs w:val="24"/>
              </w:rPr>
            </w:pPr>
            <w:r>
              <w:rPr>
                <w:b/>
                <w:sz w:val="24"/>
                <w:szCs w:val="24"/>
              </w:rPr>
              <w:t xml:space="preserve">PHYSICS                                                                                 </w:t>
            </w:r>
          </w:p>
          <w:p w:rsidR="000B1495" w:rsidRDefault="00607FFE">
            <w:pPr>
              <w:spacing w:after="0" w:line="240" w:lineRule="auto"/>
              <w:rPr>
                <w:b/>
                <w:sz w:val="24"/>
                <w:szCs w:val="24"/>
              </w:rPr>
            </w:pPr>
            <w:bookmarkStart w:id="1" w:name="_gjdgxs" w:colFirst="0" w:colLast="0"/>
            <w:bookmarkEnd w:id="1"/>
            <w:r>
              <w:rPr>
                <w:b/>
                <w:sz w:val="24"/>
                <w:szCs w:val="24"/>
              </w:rPr>
              <w:t xml:space="preserve">ADVANCED HIGHER                                                                                                                SCQF 7                                                                                                                           </w:t>
            </w:r>
            <w:r>
              <w:rPr>
                <w:b/>
                <w:sz w:val="24"/>
                <w:szCs w:val="24"/>
              </w:rPr>
              <w:t xml:space="preserve">        </w:t>
            </w:r>
          </w:p>
        </w:tc>
      </w:tr>
      <w:tr w:rsidR="000B1495">
        <w:tc>
          <w:tcPr>
            <w:tcW w:w="2067" w:type="dxa"/>
          </w:tcPr>
          <w:p w:rsidR="000B1495" w:rsidRDefault="00607FFE">
            <w:pPr>
              <w:spacing w:after="0" w:line="240" w:lineRule="auto"/>
              <w:rPr>
                <w:b/>
              </w:rPr>
            </w:pPr>
            <w:r>
              <w:rPr>
                <w:b/>
              </w:rPr>
              <w:t>Days</w:t>
            </w:r>
          </w:p>
        </w:tc>
        <w:tc>
          <w:tcPr>
            <w:tcW w:w="6949" w:type="dxa"/>
          </w:tcPr>
          <w:p w:rsidR="000B1495" w:rsidRDefault="00607FFE">
            <w:pPr>
              <w:spacing w:after="0" w:line="240" w:lineRule="auto"/>
            </w:pPr>
            <w:r>
              <w:t>Mon/Wed  2-4pm                        Tue/Thur  2-4pm</w:t>
            </w:r>
          </w:p>
        </w:tc>
      </w:tr>
      <w:tr w:rsidR="000B1495">
        <w:tc>
          <w:tcPr>
            <w:tcW w:w="2067" w:type="dxa"/>
          </w:tcPr>
          <w:p w:rsidR="000B1495" w:rsidRDefault="00607FFE">
            <w:pPr>
              <w:spacing w:after="0" w:line="240" w:lineRule="auto"/>
              <w:rPr>
                <w:b/>
              </w:rPr>
            </w:pPr>
            <w:r>
              <w:rPr>
                <w:b/>
              </w:rPr>
              <w:t>Location</w:t>
            </w:r>
          </w:p>
        </w:tc>
        <w:tc>
          <w:tcPr>
            <w:tcW w:w="6949" w:type="dxa"/>
          </w:tcPr>
          <w:p w:rsidR="000B1495" w:rsidRDefault="00607FFE">
            <w:pPr>
              <w:spacing w:after="0" w:line="240" w:lineRule="auto"/>
            </w:pPr>
            <w:r>
              <w:t>Harlaw Academy  (M/W)            Aberdeen Grammar School (T/Th)</w:t>
            </w:r>
          </w:p>
        </w:tc>
      </w:tr>
      <w:tr w:rsidR="000B1495">
        <w:tc>
          <w:tcPr>
            <w:tcW w:w="2067" w:type="dxa"/>
          </w:tcPr>
          <w:p w:rsidR="000B1495" w:rsidRDefault="00607FFE">
            <w:pPr>
              <w:spacing w:after="0" w:line="240" w:lineRule="auto"/>
              <w:rPr>
                <w:b/>
              </w:rPr>
            </w:pPr>
            <w:r>
              <w:rPr>
                <w:b/>
              </w:rPr>
              <w:t>Starting Date</w:t>
            </w:r>
          </w:p>
        </w:tc>
        <w:tc>
          <w:tcPr>
            <w:tcW w:w="6949" w:type="dxa"/>
          </w:tcPr>
          <w:p w:rsidR="000B1495" w:rsidRDefault="00607FFE">
            <w:pPr>
              <w:spacing w:after="0" w:line="240" w:lineRule="auto"/>
            </w:pPr>
            <w:r>
              <w:t>Mon 8</w:t>
            </w:r>
            <w:r>
              <w:rPr>
                <w:vertAlign w:val="superscript"/>
              </w:rPr>
              <w:t>th</w:t>
            </w:r>
            <w:r>
              <w:t xml:space="preserve"> June                                 Tue 9</w:t>
            </w:r>
            <w:r>
              <w:rPr>
                <w:vertAlign w:val="superscript"/>
              </w:rPr>
              <w:t>th</w:t>
            </w:r>
            <w:r>
              <w:t xml:space="preserve"> June</w:t>
            </w:r>
          </w:p>
          <w:p w:rsidR="000B1495" w:rsidRDefault="000B1495">
            <w:pPr>
              <w:spacing w:after="0" w:line="240" w:lineRule="auto"/>
            </w:pPr>
          </w:p>
        </w:tc>
      </w:tr>
      <w:tr w:rsidR="000B1495">
        <w:tc>
          <w:tcPr>
            <w:tcW w:w="2067" w:type="dxa"/>
          </w:tcPr>
          <w:p w:rsidR="000B1495" w:rsidRDefault="00607FFE">
            <w:pPr>
              <w:spacing w:after="0" w:line="240" w:lineRule="auto"/>
              <w:rPr>
                <w:b/>
              </w:rPr>
            </w:pPr>
            <w:r>
              <w:rPr>
                <w:b/>
              </w:rPr>
              <w:t>Entry Requirements</w:t>
            </w:r>
          </w:p>
        </w:tc>
        <w:tc>
          <w:tcPr>
            <w:tcW w:w="6949" w:type="dxa"/>
          </w:tcPr>
          <w:p w:rsidR="000B1495" w:rsidRDefault="00607FFE">
            <w:pPr>
              <w:spacing w:after="0" w:line="240" w:lineRule="auto"/>
            </w:pPr>
            <w:r>
              <w:t>A Higher Physics  and Higher Maths  pass at A or B is desired. Entrance to the course is at the discretion of the department.</w:t>
            </w:r>
          </w:p>
        </w:tc>
      </w:tr>
      <w:tr w:rsidR="000B1495">
        <w:tc>
          <w:tcPr>
            <w:tcW w:w="2067" w:type="dxa"/>
          </w:tcPr>
          <w:p w:rsidR="000B1495" w:rsidRDefault="00607FFE">
            <w:pPr>
              <w:spacing w:after="0" w:line="240" w:lineRule="auto"/>
              <w:rPr>
                <w:b/>
              </w:rPr>
            </w:pPr>
            <w:r>
              <w:rPr>
                <w:b/>
              </w:rPr>
              <w:t>Course Content</w:t>
            </w:r>
          </w:p>
        </w:tc>
        <w:tc>
          <w:tcPr>
            <w:tcW w:w="6949" w:type="dxa"/>
          </w:tcPr>
          <w:p w:rsidR="000B1495" w:rsidRDefault="00607FFE">
            <w:pPr>
              <w:spacing w:after="0" w:line="240" w:lineRule="auto"/>
            </w:pPr>
            <w:r>
              <w:t>This course is composed of the following four Units:</w:t>
            </w:r>
          </w:p>
          <w:p w:rsidR="000B1495" w:rsidRDefault="00607FFE">
            <w:pPr>
              <w:numPr>
                <w:ilvl w:val="0"/>
                <w:numId w:val="10"/>
              </w:numPr>
              <w:spacing w:after="0" w:line="240" w:lineRule="auto"/>
            </w:pPr>
            <w:r>
              <w:rPr>
                <w:b/>
              </w:rPr>
              <w:t>Rotational Motion and Astrophysics:</w:t>
            </w:r>
            <w:r>
              <w:t xml:space="preserve"> develop and apply concept</w:t>
            </w:r>
            <w:r>
              <w:t xml:space="preserve">s and principles in a wide variety of situations involving angular motion, rotational dynamics and angular momentum. An astronomical perspective is developed through a study of gravitation; leading to work on general relativity and stellar physics. </w:t>
            </w:r>
          </w:p>
          <w:p w:rsidR="000B1495" w:rsidRDefault="00607FFE">
            <w:pPr>
              <w:numPr>
                <w:ilvl w:val="0"/>
                <w:numId w:val="10"/>
              </w:numPr>
              <w:spacing w:after="0" w:line="240" w:lineRule="auto"/>
            </w:pPr>
            <w:r>
              <w:rPr>
                <w:b/>
              </w:rPr>
              <w:t>Quanta</w:t>
            </w:r>
            <w:r>
              <w:rPr>
                <w:b/>
              </w:rPr>
              <w:t xml:space="preserve"> and Waves:</w:t>
            </w:r>
            <w:r>
              <w:t xml:space="preserve">  develop and apply concepts and principles in a wide variety of situations involving quantum theory and waves. The Unit introduces non-classical physics and considers the origin and composition of cosmic radiation. Simple harmonic motion is int</w:t>
            </w:r>
            <w:r>
              <w:t xml:space="preserve">roduced. Work on wave theory is developed including: Interference, Division of amplitude, Division of wavelength, and Polarisation. </w:t>
            </w:r>
          </w:p>
          <w:p w:rsidR="000B1495" w:rsidRDefault="00607FFE">
            <w:pPr>
              <w:numPr>
                <w:ilvl w:val="0"/>
                <w:numId w:val="10"/>
              </w:numPr>
              <w:spacing w:after="0" w:line="240" w:lineRule="auto"/>
            </w:pPr>
            <w:r>
              <w:rPr>
                <w:b/>
              </w:rPr>
              <w:t>Electromagnetism (half-unit):</w:t>
            </w:r>
            <w:r>
              <w:t xml:space="preserve"> develop and apply concepts and principles in a wide variety of situations involving electroma</w:t>
            </w:r>
            <w:r>
              <w:t xml:space="preserve">gnetism. Electric and magnetic fields and capacitors and inductors used in d.c. and a.c. circuits.  </w:t>
            </w:r>
          </w:p>
          <w:p w:rsidR="000B1495" w:rsidRDefault="00607FFE">
            <w:pPr>
              <w:numPr>
                <w:ilvl w:val="0"/>
                <w:numId w:val="10"/>
              </w:numPr>
              <w:pBdr>
                <w:top w:val="nil"/>
                <w:left w:val="nil"/>
                <w:bottom w:val="nil"/>
                <w:right w:val="nil"/>
                <w:between w:val="nil"/>
              </w:pBdr>
              <w:spacing w:after="0" w:line="240" w:lineRule="auto"/>
              <w:rPr>
                <w:b/>
                <w:color w:val="000000"/>
              </w:rPr>
            </w:pPr>
            <w:r>
              <w:rPr>
                <w:b/>
                <w:color w:val="000000"/>
              </w:rPr>
              <w:t>Investigating Physics (half-unit):</w:t>
            </w:r>
            <w:r>
              <w:rPr>
                <w:color w:val="000000"/>
              </w:rPr>
              <w:t xml:space="preserve"> the Unit offers opportunities for independent learning set within the context of experimental physics. Learners will identify, research, plan and carry out a physics investigation of their choice.</w:t>
            </w:r>
          </w:p>
          <w:p w:rsidR="000B1495" w:rsidRDefault="000B1495">
            <w:pPr>
              <w:spacing w:after="0" w:line="240" w:lineRule="auto"/>
            </w:pPr>
          </w:p>
        </w:tc>
      </w:tr>
      <w:tr w:rsidR="000B1495">
        <w:tc>
          <w:tcPr>
            <w:tcW w:w="2067" w:type="dxa"/>
          </w:tcPr>
          <w:p w:rsidR="000B1495" w:rsidRDefault="00607FFE">
            <w:pPr>
              <w:spacing w:after="0" w:line="240" w:lineRule="auto"/>
              <w:rPr>
                <w:b/>
              </w:rPr>
            </w:pPr>
            <w:r>
              <w:rPr>
                <w:b/>
              </w:rPr>
              <w:t>Assessment</w:t>
            </w:r>
          </w:p>
        </w:tc>
        <w:tc>
          <w:tcPr>
            <w:tcW w:w="6949" w:type="dxa"/>
          </w:tcPr>
          <w:p w:rsidR="000B1495" w:rsidRDefault="00607FFE">
            <w:pPr>
              <w:spacing w:after="0" w:line="240" w:lineRule="auto"/>
            </w:pPr>
            <w:r>
              <w:t>Throughout the course, learners must:</w:t>
            </w:r>
          </w:p>
          <w:p w:rsidR="000B1495" w:rsidRDefault="00607FFE">
            <w:pPr>
              <w:numPr>
                <w:ilvl w:val="0"/>
                <w:numId w:val="11"/>
              </w:numPr>
              <w:spacing w:after="0" w:line="240" w:lineRule="auto"/>
            </w:pPr>
            <w:r>
              <w:t>apply s</w:t>
            </w:r>
            <w:r>
              <w:t xml:space="preserve">kills of scientific inquiry and draw on knowledge and understanding of the key areas to carry out an experiment </w:t>
            </w:r>
          </w:p>
          <w:p w:rsidR="000B1495" w:rsidRDefault="00607FFE">
            <w:pPr>
              <w:numPr>
                <w:ilvl w:val="0"/>
                <w:numId w:val="11"/>
              </w:numPr>
              <w:spacing w:after="0" w:line="240" w:lineRule="auto"/>
            </w:pPr>
            <w:r>
              <w:t xml:space="preserve">draw on knowledge and understanding of the key areas and apply scientific skills, typically in an end of unit assessment. </w:t>
            </w:r>
          </w:p>
          <w:p w:rsidR="000B1495" w:rsidRDefault="00607FFE">
            <w:pPr>
              <w:numPr>
                <w:ilvl w:val="0"/>
                <w:numId w:val="11"/>
              </w:numPr>
              <w:spacing w:after="0" w:line="240" w:lineRule="auto"/>
            </w:pPr>
            <w:r>
              <w:t>research, plan and c</w:t>
            </w:r>
            <w:r>
              <w:t xml:space="preserve">arry out investigative practical work on a chosen physics topic </w:t>
            </w:r>
          </w:p>
          <w:p w:rsidR="000B1495" w:rsidRDefault="000B1495">
            <w:pPr>
              <w:spacing w:after="0" w:line="240" w:lineRule="auto"/>
              <w:ind w:left="720"/>
            </w:pPr>
          </w:p>
          <w:p w:rsidR="000B1495" w:rsidRDefault="00607FFE">
            <w:pPr>
              <w:spacing w:after="0" w:line="240" w:lineRule="auto"/>
            </w:pPr>
            <w:r>
              <w:t>To gain the award of the Course, the learner must pass all of the Units as well as the Course assessment. Course assessment will provide the basis for grading attainment in the Course award at levels A-D. The Course assessment is externally assessed and co</w:t>
            </w:r>
            <w:r>
              <w:t>mposed of the following two components:</w:t>
            </w:r>
          </w:p>
          <w:p w:rsidR="000B1495" w:rsidRDefault="00607FFE">
            <w:pPr>
              <w:numPr>
                <w:ilvl w:val="0"/>
                <w:numId w:val="13"/>
              </w:numPr>
              <w:pBdr>
                <w:top w:val="nil"/>
                <w:left w:val="nil"/>
                <w:bottom w:val="nil"/>
                <w:right w:val="nil"/>
                <w:between w:val="nil"/>
              </w:pBdr>
              <w:spacing w:after="0" w:line="240" w:lineRule="auto"/>
              <w:rPr>
                <w:color w:val="000000"/>
              </w:rPr>
            </w:pPr>
            <w:r>
              <w:rPr>
                <w:color w:val="000000"/>
              </w:rPr>
              <w:t>Component  1 — question paper 100 marks</w:t>
            </w:r>
          </w:p>
          <w:p w:rsidR="000B1495" w:rsidRDefault="00607FFE">
            <w:pPr>
              <w:numPr>
                <w:ilvl w:val="0"/>
                <w:numId w:val="13"/>
              </w:numPr>
              <w:pBdr>
                <w:top w:val="nil"/>
                <w:left w:val="nil"/>
                <w:bottom w:val="nil"/>
                <w:right w:val="nil"/>
                <w:between w:val="nil"/>
              </w:pBdr>
              <w:spacing w:after="0" w:line="240" w:lineRule="auto"/>
              <w:rPr>
                <w:color w:val="000000"/>
              </w:rPr>
            </w:pPr>
            <w:r>
              <w:rPr>
                <w:color w:val="000000"/>
              </w:rPr>
              <w:t>Component  2 — project 30 marks</w:t>
            </w:r>
          </w:p>
          <w:p w:rsidR="000B1495" w:rsidRDefault="000B1495">
            <w:pPr>
              <w:spacing w:after="0" w:line="240" w:lineRule="auto"/>
            </w:pPr>
          </w:p>
        </w:tc>
      </w:tr>
      <w:tr w:rsidR="000B1495">
        <w:trPr>
          <w:trHeight w:val="534"/>
        </w:trPr>
        <w:tc>
          <w:tcPr>
            <w:tcW w:w="2067" w:type="dxa"/>
          </w:tcPr>
          <w:p w:rsidR="000B1495" w:rsidRDefault="00607FFE">
            <w:pPr>
              <w:spacing w:after="0" w:line="240" w:lineRule="auto"/>
              <w:rPr>
                <w:b/>
              </w:rPr>
            </w:pPr>
            <w:r>
              <w:rPr>
                <w:b/>
              </w:rPr>
              <w:t>Materials Required</w:t>
            </w:r>
          </w:p>
        </w:tc>
        <w:tc>
          <w:tcPr>
            <w:tcW w:w="6949" w:type="dxa"/>
          </w:tcPr>
          <w:p w:rsidR="000B1495" w:rsidRDefault="000B1495">
            <w:pPr>
              <w:spacing w:after="0" w:line="240" w:lineRule="auto"/>
            </w:pPr>
          </w:p>
          <w:p w:rsidR="000B1495" w:rsidRDefault="000B1495">
            <w:pPr>
              <w:spacing w:after="0" w:line="240" w:lineRule="auto"/>
            </w:pPr>
          </w:p>
        </w:tc>
      </w:tr>
    </w:tbl>
    <w:p w:rsidR="000B1495" w:rsidRDefault="000B1495"/>
    <w:p w:rsidR="000B1495" w:rsidRDefault="000B1495">
      <w:pPr>
        <w:jc w:val="both"/>
      </w:pPr>
    </w:p>
    <w:p w:rsidR="000B1495" w:rsidRDefault="000B1495">
      <w:pPr>
        <w:jc w:val="both"/>
      </w:pPr>
    </w:p>
    <w:p w:rsidR="000B1495" w:rsidRDefault="000B1495">
      <w:pPr>
        <w:rPr>
          <w:b/>
          <w:sz w:val="72"/>
          <w:szCs w:val="72"/>
        </w:rPr>
      </w:pPr>
    </w:p>
    <w:p w:rsidR="000B1495" w:rsidRDefault="000B1495">
      <w:pPr>
        <w:jc w:val="center"/>
        <w:rPr>
          <w:b/>
          <w:sz w:val="72"/>
          <w:szCs w:val="72"/>
        </w:rPr>
      </w:pPr>
    </w:p>
    <w:p w:rsidR="000B1495" w:rsidRDefault="000B1495">
      <w:pPr>
        <w:jc w:val="center"/>
        <w:rPr>
          <w:b/>
          <w:sz w:val="72"/>
          <w:szCs w:val="72"/>
        </w:rPr>
      </w:pPr>
    </w:p>
    <w:p w:rsidR="000B1495" w:rsidRDefault="000B1495">
      <w:pPr>
        <w:rPr>
          <w:b/>
          <w:sz w:val="72"/>
          <w:szCs w:val="72"/>
        </w:rPr>
      </w:pPr>
    </w:p>
    <w:p w:rsidR="000B1495" w:rsidRDefault="00607FFE">
      <w:pPr>
        <w:jc w:val="center"/>
        <w:rPr>
          <w:b/>
          <w:sz w:val="72"/>
          <w:szCs w:val="72"/>
        </w:rPr>
      </w:pPr>
      <w:r>
        <w:rPr>
          <w:b/>
          <w:sz w:val="72"/>
          <w:szCs w:val="72"/>
        </w:rPr>
        <w:t>Course Locations and Bus Routes</w:t>
      </w:r>
    </w:p>
    <w:p w:rsidR="000B1495" w:rsidRDefault="000B1495"/>
    <w:p w:rsidR="000B1495" w:rsidRDefault="000B1495"/>
    <w:p w:rsidR="000B1495" w:rsidRDefault="000B1495"/>
    <w:p w:rsidR="000B1495" w:rsidRDefault="000B1495"/>
    <w:p w:rsidR="000B1495" w:rsidRDefault="000B1495"/>
    <w:p w:rsidR="000B1495" w:rsidRDefault="000B1495"/>
    <w:p w:rsidR="000B1495" w:rsidRDefault="000B1495"/>
    <w:p w:rsidR="000B1495" w:rsidRDefault="000B1495"/>
    <w:p w:rsidR="000B1495" w:rsidRDefault="000B1495"/>
    <w:p w:rsidR="000B1495" w:rsidRDefault="000B1495"/>
    <w:p w:rsidR="000B1495" w:rsidRDefault="000B1495"/>
    <w:p w:rsidR="000B1495" w:rsidRDefault="00607FFE">
      <w:pPr>
        <w:jc w:val="center"/>
        <w:rPr>
          <w:b/>
          <w:sz w:val="28"/>
          <w:szCs w:val="28"/>
        </w:rPr>
      </w:pPr>
      <w:r>
        <w:rPr>
          <w:b/>
          <w:sz w:val="28"/>
          <w:szCs w:val="28"/>
        </w:rPr>
        <w:t>Aberdeen Grammar School</w:t>
      </w:r>
    </w:p>
    <w:p w:rsidR="000B1495" w:rsidRDefault="000B1495"/>
    <w:p w:rsidR="000B1495" w:rsidRDefault="00607FFE">
      <w:r>
        <w:rPr>
          <w:b/>
        </w:rPr>
        <w:t>Address</w:t>
      </w:r>
      <w:r>
        <w:t>:  Skene Street,  Aberdeen,  AB10 1HT</w:t>
      </w:r>
    </w:p>
    <w:p w:rsidR="000B1495" w:rsidRDefault="000B1495"/>
    <w:p w:rsidR="000B1495" w:rsidRDefault="00607FFE">
      <w:r>
        <w:rPr>
          <w:noProof/>
        </w:rPr>
        <w:drawing>
          <wp:inline distT="0" distB="0" distL="0" distR="0">
            <wp:extent cx="5781675" cy="39624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l="30605" t="14716" r="6156" b="8209"/>
                    <a:stretch>
                      <a:fillRect/>
                    </a:stretch>
                  </pic:blipFill>
                  <pic:spPr>
                    <a:xfrm>
                      <a:off x="0" y="0"/>
                      <a:ext cx="5781675" cy="3962400"/>
                    </a:xfrm>
                    <a:prstGeom prst="rect">
                      <a:avLst/>
                    </a:prstGeom>
                    <a:ln/>
                  </pic:spPr>
                </pic:pic>
              </a:graphicData>
            </a:graphic>
          </wp:inline>
        </w:drawing>
      </w:r>
    </w:p>
    <w:p w:rsidR="000B1495" w:rsidRDefault="000B1495"/>
    <w:p w:rsidR="000B1495" w:rsidRDefault="00607FFE">
      <w:pPr>
        <w:rPr>
          <w:b/>
        </w:rPr>
      </w:pPr>
      <w:r>
        <w:rPr>
          <w:b/>
        </w:rPr>
        <w:t xml:space="preserve">Bus Routes:  </w:t>
      </w:r>
    </w:p>
    <w:p w:rsidR="000B1495" w:rsidRDefault="00607FFE">
      <w:pPr>
        <w:numPr>
          <w:ilvl w:val="0"/>
          <w:numId w:val="22"/>
        </w:numPr>
        <w:pBdr>
          <w:top w:val="nil"/>
          <w:left w:val="nil"/>
          <w:bottom w:val="nil"/>
          <w:right w:val="nil"/>
          <w:between w:val="nil"/>
        </w:pBdr>
        <w:spacing w:after="0"/>
        <w:rPr>
          <w:b/>
          <w:color w:val="000000"/>
        </w:rPr>
      </w:pPr>
      <w:r>
        <w:rPr>
          <w:color w:val="000000"/>
        </w:rPr>
        <w:t>Take any bus to Union Street. Get off at the west end then walk down Rose Street.</w:t>
      </w:r>
    </w:p>
    <w:p w:rsidR="000B1495" w:rsidRDefault="00607FFE">
      <w:pPr>
        <w:numPr>
          <w:ilvl w:val="0"/>
          <w:numId w:val="22"/>
        </w:numPr>
        <w:pBdr>
          <w:top w:val="nil"/>
          <w:left w:val="nil"/>
          <w:bottom w:val="nil"/>
          <w:right w:val="nil"/>
          <w:between w:val="nil"/>
        </w:pBdr>
        <w:rPr>
          <w:b/>
          <w:color w:val="000000"/>
        </w:rPr>
      </w:pPr>
      <w:r>
        <w:rPr>
          <w:color w:val="000000"/>
        </w:rPr>
        <w:t xml:space="preserve">Take the no.3 or 5 to South Mount Street then walk through Leadside Road. </w:t>
      </w:r>
    </w:p>
    <w:p w:rsidR="000B1495" w:rsidRDefault="000B1495">
      <w:pPr>
        <w:rPr>
          <w:b/>
        </w:rPr>
      </w:pPr>
    </w:p>
    <w:p w:rsidR="000B1495" w:rsidRDefault="000B1495">
      <w:pPr>
        <w:rPr>
          <w:b/>
        </w:rPr>
      </w:pPr>
    </w:p>
    <w:p w:rsidR="000B1495" w:rsidRDefault="000B1495">
      <w:pPr>
        <w:rPr>
          <w:b/>
        </w:rPr>
      </w:pPr>
    </w:p>
    <w:p w:rsidR="000B1495" w:rsidRDefault="000B1495">
      <w:pPr>
        <w:rPr>
          <w:b/>
        </w:rPr>
      </w:pPr>
    </w:p>
    <w:p w:rsidR="000B1495" w:rsidRDefault="000B1495">
      <w:pPr>
        <w:rPr>
          <w:b/>
        </w:rPr>
      </w:pPr>
    </w:p>
    <w:p w:rsidR="000B1495" w:rsidRDefault="000B1495">
      <w:pPr>
        <w:rPr>
          <w:b/>
        </w:rPr>
      </w:pPr>
    </w:p>
    <w:p w:rsidR="000B1495" w:rsidRDefault="00607FFE">
      <w:pPr>
        <w:jc w:val="center"/>
        <w:rPr>
          <w:b/>
          <w:sz w:val="28"/>
          <w:szCs w:val="28"/>
        </w:rPr>
      </w:pPr>
      <w:r>
        <w:rPr>
          <w:b/>
          <w:sz w:val="28"/>
          <w:szCs w:val="28"/>
        </w:rPr>
        <w:t>Harlaw Academy</w:t>
      </w:r>
    </w:p>
    <w:p w:rsidR="000B1495" w:rsidRDefault="000B1495">
      <w:pPr>
        <w:rPr>
          <w:b/>
        </w:rPr>
      </w:pPr>
    </w:p>
    <w:p w:rsidR="000B1495" w:rsidRDefault="00607FFE">
      <w:r>
        <w:rPr>
          <w:b/>
        </w:rPr>
        <w:t xml:space="preserve">Address: </w:t>
      </w:r>
      <w:r>
        <w:t>18 – 20 Albyn Place, Aberdeen, AB10 1RG</w:t>
      </w:r>
    </w:p>
    <w:p w:rsidR="000B1495" w:rsidRDefault="00607FFE">
      <w:r>
        <w:rPr>
          <w:noProof/>
        </w:rPr>
        <w:drawing>
          <wp:inline distT="0" distB="0" distL="0" distR="0">
            <wp:extent cx="5962650" cy="394335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l="9972" t="9985" r="11092" b="6616"/>
                    <a:stretch>
                      <a:fillRect/>
                    </a:stretch>
                  </pic:blipFill>
                  <pic:spPr>
                    <a:xfrm>
                      <a:off x="0" y="0"/>
                      <a:ext cx="5962650" cy="3943350"/>
                    </a:xfrm>
                    <a:prstGeom prst="rect">
                      <a:avLst/>
                    </a:prstGeom>
                    <a:ln/>
                  </pic:spPr>
                </pic:pic>
              </a:graphicData>
            </a:graphic>
          </wp:inline>
        </w:drawing>
      </w:r>
    </w:p>
    <w:p w:rsidR="000B1495" w:rsidRDefault="000B1495"/>
    <w:p w:rsidR="000B1495" w:rsidRDefault="00607FFE">
      <w:pPr>
        <w:rPr>
          <w:b/>
        </w:rPr>
      </w:pPr>
      <w:r>
        <w:rPr>
          <w:b/>
        </w:rPr>
        <w:t>Bus Routes:</w:t>
      </w:r>
    </w:p>
    <w:p w:rsidR="000B1495" w:rsidRDefault="00607FFE">
      <w:pPr>
        <w:numPr>
          <w:ilvl w:val="0"/>
          <w:numId w:val="23"/>
        </w:numPr>
        <w:pBdr>
          <w:top w:val="nil"/>
          <w:left w:val="nil"/>
          <w:bottom w:val="nil"/>
          <w:right w:val="nil"/>
          <w:between w:val="nil"/>
        </w:pBdr>
        <w:spacing w:after="0"/>
      </w:pPr>
      <w:r>
        <w:rPr>
          <w:color w:val="000000"/>
        </w:rPr>
        <w:t>Take any bus to Holburn Junction and walk up to Albyn Place.</w:t>
      </w:r>
    </w:p>
    <w:p w:rsidR="000B1495" w:rsidRDefault="00607FFE">
      <w:pPr>
        <w:numPr>
          <w:ilvl w:val="0"/>
          <w:numId w:val="23"/>
        </w:numPr>
        <w:pBdr>
          <w:top w:val="nil"/>
          <w:left w:val="nil"/>
          <w:bottom w:val="nil"/>
          <w:right w:val="nil"/>
          <w:between w:val="nil"/>
        </w:pBdr>
      </w:pPr>
      <w:r>
        <w:rPr>
          <w:color w:val="000000"/>
        </w:rPr>
        <w:t>No. 11 and 13 go past the school.</w:t>
      </w:r>
    </w:p>
    <w:p w:rsidR="000B1495" w:rsidRDefault="000B1495"/>
    <w:p w:rsidR="000B1495" w:rsidRDefault="000B1495"/>
    <w:p w:rsidR="000B1495" w:rsidRDefault="000B1495"/>
    <w:p w:rsidR="000B1495" w:rsidRDefault="000B1495"/>
    <w:p w:rsidR="000B1495" w:rsidRDefault="000B1495">
      <w:pPr>
        <w:jc w:val="center"/>
        <w:rPr>
          <w:b/>
          <w:sz w:val="28"/>
          <w:szCs w:val="28"/>
        </w:rPr>
      </w:pPr>
    </w:p>
    <w:p w:rsidR="000B1495" w:rsidRDefault="000B1495">
      <w:pPr>
        <w:jc w:val="center"/>
        <w:rPr>
          <w:b/>
          <w:sz w:val="28"/>
          <w:szCs w:val="28"/>
        </w:rPr>
      </w:pPr>
    </w:p>
    <w:p w:rsidR="000B1495" w:rsidRDefault="000B1495">
      <w:pPr>
        <w:jc w:val="center"/>
        <w:rPr>
          <w:b/>
          <w:sz w:val="28"/>
          <w:szCs w:val="28"/>
        </w:rPr>
      </w:pPr>
    </w:p>
    <w:p w:rsidR="000B1495" w:rsidRDefault="00607FFE">
      <w:pPr>
        <w:jc w:val="center"/>
        <w:rPr>
          <w:b/>
          <w:sz w:val="28"/>
          <w:szCs w:val="28"/>
        </w:rPr>
      </w:pPr>
      <w:r>
        <w:rPr>
          <w:b/>
          <w:sz w:val="28"/>
          <w:szCs w:val="28"/>
        </w:rPr>
        <w:t>Hazlehead Academy</w:t>
      </w:r>
    </w:p>
    <w:p w:rsidR="000B1495" w:rsidRDefault="000B1495">
      <w:pPr>
        <w:jc w:val="center"/>
        <w:rPr>
          <w:b/>
        </w:rPr>
      </w:pPr>
    </w:p>
    <w:p w:rsidR="000B1495" w:rsidRDefault="00607FFE">
      <w:r>
        <w:rPr>
          <w:b/>
        </w:rPr>
        <w:t xml:space="preserve">Address: </w:t>
      </w:r>
      <w:r>
        <w:t>Groats Road (off Queen’s Road), Aberdeen,  AB15 8BE</w:t>
      </w:r>
    </w:p>
    <w:p w:rsidR="000B1495" w:rsidRDefault="00607FFE">
      <w:r>
        <w:rPr>
          <w:noProof/>
        </w:rPr>
        <w:drawing>
          <wp:inline distT="0" distB="0" distL="0" distR="0">
            <wp:extent cx="5819775" cy="366712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l="10750" t="9573" r="9280" b="9694"/>
                    <a:stretch>
                      <a:fillRect/>
                    </a:stretch>
                  </pic:blipFill>
                  <pic:spPr>
                    <a:xfrm>
                      <a:off x="0" y="0"/>
                      <a:ext cx="5819775" cy="3667125"/>
                    </a:xfrm>
                    <a:prstGeom prst="rect">
                      <a:avLst/>
                    </a:prstGeom>
                    <a:ln/>
                  </pic:spPr>
                </pic:pic>
              </a:graphicData>
            </a:graphic>
          </wp:inline>
        </w:drawing>
      </w:r>
    </w:p>
    <w:p w:rsidR="000B1495" w:rsidRDefault="000B1495"/>
    <w:p w:rsidR="000B1495" w:rsidRDefault="00607FFE">
      <w:pPr>
        <w:rPr>
          <w:b/>
        </w:rPr>
      </w:pPr>
      <w:r>
        <w:rPr>
          <w:b/>
        </w:rPr>
        <w:t xml:space="preserve">Bus routes: </w:t>
      </w:r>
    </w:p>
    <w:p w:rsidR="000B1495" w:rsidRDefault="00607FFE">
      <w:pPr>
        <w:numPr>
          <w:ilvl w:val="0"/>
          <w:numId w:val="24"/>
        </w:numPr>
        <w:pBdr>
          <w:top w:val="nil"/>
          <w:left w:val="nil"/>
          <w:bottom w:val="nil"/>
          <w:right w:val="nil"/>
          <w:between w:val="nil"/>
        </w:pBdr>
        <w:rPr>
          <w:b/>
          <w:color w:val="000000"/>
        </w:rPr>
      </w:pPr>
      <w:r>
        <w:rPr>
          <w:color w:val="000000"/>
        </w:rPr>
        <w:t>No.11 to the terminus opposite Woodend Hospital.  Either walk up Queen’s Road a little further, then turn left onto Groats’ Road, or take the short cut over the (public) grassy area. (Which can be soggy!)</w:t>
      </w:r>
    </w:p>
    <w:p w:rsidR="000B1495" w:rsidRDefault="000B1495">
      <w:pPr>
        <w:rPr>
          <w:b/>
        </w:rPr>
      </w:pPr>
    </w:p>
    <w:p w:rsidR="000B1495" w:rsidRDefault="000B1495">
      <w:pPr>
        <w:rPr>
          <w:b/>
        </w:rPr>
      </w:pPr>
    </w:p>
    <w:p w:rsidR="000B1495" w:rsidRDefault="000B1495">
      <w:pPr>
        <w:rPr>
          <w:b/>
        </w:rPr>
      </w:pPr>
    </w:p>
    <w:p w:rsidR="000B1495" w:rsidRDefault="000B1495">
      <w:pPr>
        <w:rPr>
          <w:b/>
        </w:rPr>
      </w:pPr>
    </w:p>
    <w:p w:rsidR="000B1495" w:rsidRDefault="000B1495">
      <w:pPr>
        <w:rPr>
          <w:b/>
        </w:rPr>
      </w:pPr>
    </w:p>
    <w:p w:rsidR="000B1495" w:rsidRDefault="000B1495">
      <w:pPr>
        <w:rPr>
          <w:b/>
        </w:rPr>
      </w:pPr>
    </w:p>
    <w:p w:rsidR="000B1495" w:rsidRDefault="000B1495">
      <w:pPr>
        <w:jc w:val="center"/>
        <w:rPr>
          <w:b/>
          <w:sz w:val="28"/>
          <w:szCs w:val="28"/>
        </w:rPr>
      </w:pPr>
    </w:p>
    <w:p w:rsidR="000B1495" w:rsidRDefault="00607FFE">
      <w:pPr>
        <w:jc w:val="center"/>
        <w:rPr>
          <w:b/>
          <w:sz w:val="28"/>
          <w:szCs w:val="28"/>
        </w:rPr>
      </w:pPr>
      <w:r>
        <w:rPr>
          <w:b/>
          <w:sz w:val="28"/>
          <w:szCs w:val="28"/>
        </w:rPr>
        <w:t>St. Machar Academy</w:t>
      </w:r>
    </w:p>
    <w:p w:rsidR="000B1495" w:rsidRDefault="000B1495">
      <w:pPr>
        <w:jc w:val="center"/>
        <w:rPr>
          <w:sz w:val="28"/>
          <w:szCs w:val="28"/>
        </w:rPr>
      </w:pPr>
    </w:p>
    <w:p w:rsidR="000B1495" w:rsidRDefault="00607FFE">
      <w:pPr>
        <w:rPr>
          <w:b/>
          <w:sz w:val="24"/>
          <w:szCs w:val="24"/>
        </w:rPr>
      </w:pPr>
      <w:r>
        <w:rPr>
          <w:b/>
          <w:sz w:val="24"/>
          <w:szCs w:val="24"/>
        </w:rPr>
        <w:t xml:space="preserve">Address: </w:t>
      </w:r>
      <w:r>
        <w:rPr>
          <w:sz w:val="24"/>
          <w:szCs w:val="24"/>
        </w:rPr>
        <w:t>St. Machar Drive, Aberdeen, AB24 3YZ</w:t>
      </w:r>
    </w:p>
    <w:p w:rsidR="000B1495" w:rsidRDefault="00607FFE">
      <w:pPr>
        <w:jc w:val="center"/>
        <w:rPr>
          <w:b/>
        </w:rPr>
      </w:pPr>
      <w:r>
        <w:rPr>
          <w:noProof/>
        </w:rPr>
        <w:drawing>
          <wp:inline distT="0" distB="0" distL="0" distR="0">
            <wp:extent cx="5067300" cy="541972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l="49045" t="11203"/>
                    <a:stretch>
                      <a:fillRect/>
                    </a:stretch>
                  </pic:blipFill>
                  <pic:spPr>
                    <a:xfrm>
                      <a:off x="0" y="0"/>
                      <a:ext cx="5067300" cy="5419725"/>
                    </a:xfrm>
                    <a:prstGeom prst="rect">
                      <a:avLst/>
                    </a:prstGeom>
                    <a:ln/>
                  </pic:spPr>
                </pic:pic>
              </a:graphicData>
            </a:graphic>
          </wp:inline>
        </w:drawing>
      </w:r>
    </w:p>
    <w:p w:rsidR="000B1495" w:rsidRDefault="00607FFE">
      <w:pPr>
        <w:rPr>
          <w:b/>
        </w:rPr>
      </w:pPr>
      <w:r>
        <w:rPr>
          <w:b/>
        </w:rPr>
        <w:t xml:space="preserve">Bus routes: </w:t>
      </w:r>
    </w:p>
    <w:p w:rsidR="000B1495" w:rsidRDefault="00607FFE">
      <w:r>
        <w:t>No. 1 or 2</w:t>
      </w:r>
      <w:r>
        <w:rPr>
          <w:b/>
        </w:rPr>
        <w:t xml:space="preserve"> </w:t>
      </w:r>
      <w:r>
        <w:t>to King Street – get off near the roundabout at Seaton, then walk up St. Machar Drive</w:t>
      </w:r>
    </w:p>
    <w:p w:rsidR="000B1495" w:rsidRDefault="00607FFE">
      <w:pPr>
        <w:rPr>
          <w:b/>
        </w:rPr>
      </w:pPr>
      <w:r>
        <w:t>No. 17 or 18 along Great Northern Road, get off at roundabout and walk down to school</w:t>
      </w:r>
    </w:p>
    <w:p w:rsidR="000B1495" w:rsidRDefault="00607FFE">
      <w:r>
        <w:t>No. 20 to Aberdeen Un</w:t>
      </w:r>
      <w:r>
        <w:t>iversity at St. Machar Drive, then walk up to the school.</w:t>
      </w:r>
    </w:p>
    <w:p w:rsidR="000B1495" w:rsidRDefault="000B1495">
      <w:pPr>
        <w:rPr>
          <w:b/>
        </w:rPr>
      </w:pPr>
    </w:p>
    <w:p w:rsidR="000B1495" w:rsidRDefault="000B1495"/>
    <w:p w:rsidR="000B1495" w:rsidRDefault="00607FFE">
      <w:pPr>
        <w:jc w:val="center"/>
        <w:rPr>
          <w:b/>
          <w:sz w:val="28"/>
          <w:szCs w:val="28"/>
        </w:rPr>
      </w:pPr>
      <w:r>
        <w:rPr>
          <w:b/>
          <w:sz w:val="28"/>
          <w:szCs w:val="28"/>
        </w:rPr>
        <w:t>Citymoves Dance Space</w:t>
      </w:r>
    </w:p>
    <w:p w:rsidR="000B1495" w:rsidRDefault="000B1495">
      <w:pPr>
        <w:jc w:val="center"/>
        <w:rPr>
          <w:b/>
        </w:rPr>
      </w:pPr>
    </w:p>
    <w:p w:rsidR="000B1495" w:rsidRDefault="00607FFE">
      <w:r>
        <w:rPr>
          <w:b/>
        </w:rPr>
        <w:t xml:space="preserve">Address: </w:t>
      </w:r>
      <w:r>
        <w:t>Top floor, Triple Kirks, Schoolhill, Aberdeen, AB10 1FQ</w:t>
      </w:r>
    </w:p>
    <w:p w:rsidR="000B1495" w:rsidRDefault="00607FFE">
      <w:r>
        <w:rPr>
          <w:noProof/>
        </w:rPr>
        <w:drawing>
          <wp:inline distT="0" distB="0" distL="0" distR="0">
            <wp:extent cx="5762625" cy="3686175"/>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l="18550" t="10651" r="16267" b="15088"/>
                    <a:stretch>
                      <a:fillRect/>
                    </a:stretch>
                  </pic:blipFill>
                  <pic:spPr>
                    <a:xfrm>
                      <a:off x="0" y="0"/>
                      <a:ext cx="5762625" cy="3686175"/>
                    </a:xfrm>
                    <a:prstGeom prst="rect">
                      <a:avLst/>
                    </a:prstGeom>
                    <a:ln/>
                  </pic:spPr>
                </pic:pic>
              </a:graphicData>
            </a:graphic>
          </wp:inline>
        </w:drawing>
      </w:r>
    </w:p>
    <w:p w:rsidR="000B1495" w:rsidRDefault="000B1495"/>
    <w:p w:rsidR="000B1495" w:rsidRDefault="00607FFE">
      <w:pPr>
        <w:rPr>
          <w:b/>
        </w:rPr>
      </w:pPr>
      <w:r>
        <w:rPr>
          <w:b/>
        </w:rPr>
        <w:t>Bus routes:</w:t>
      </w:r>
    </w:p>
    <w:p w:rsidR="000B1495" w:rsidRDefault="00607FFE">
      <w:pPr>
        <w:numPr>
          <w:ilvl w:val="0"/>
          <w:numId w:val="25"/>
        </w:numPr>
        <w:pBdr>
          <w:top w:val="nil"/>
          <w:left w:val="nil"/>
          <w:bottom w:val="nil"/>
          <w:right w:val="nil"/>
          <w:between w:val="nil"/>
        </w:pBdr>
      </w:pPr>
      <w:r>
        <w:rPr>
          <w:color w:val="000000"/>
        </w:rPr>
        <w:t>Any bus to Union Street, then walk down Belmont Street. Citymoves is on the corner</w:t>
      </w:r>
      <w:r>
        <w:t xml:space="preserve">, opposite the Art Gallery. </w:t>
      </w:r>
      <w:r>
        <w:rPr>
          <w:color w:val="000000"/>
        </w:rPr>
        <w:t>(Above the Triple Kirks bar)</w:t>
      </w:r>
    </w:p>
    <w:p w:rsidR="000B1495" w:rsidRDefault="000B1495"/>
    <w:p w:rsidR="000B1495" w:rsidRDefault="000B1495"/>
    <w:p w:rsidR="000B1495" w:rsidRDefault="000B1495"/>
    <w:p w:rsidR="000B1495" w:rsidRDefault="000B1495"/>
    <w:p w:rsidR="000B1495" w:rsidRDefault="000B1495"/>
    <w:p w:rsidR="000B1495" w:rsidRDefault="000B1495"/>
    <w:sectPr w:rsidR="000B1495">
      <w:pgSz w:w="11907" w:h="16839"/>
      <w:pgMar w:top="1440" w:right="1440" w:bottom="1440" w:left="1440" w:header="708" w:footer="708" w:gutter="0"/>
      <w:cols w:space="720" w:equalWidth="0">
        <w:col w:w="936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607FFE">
      <w:pPr>
        <w:spacing w:after="0" w:line="240" w:lineRule="auto"/>
      </w:pPr>
      <w:r>
        <w:separator/>
      </w:r>
    </w:p>
  </w:endnote>
  <w:endnote w:type="continuationSeparator" w:id="0">
    <w:p w:rsidR="00000000" w:rsidRDefault="00607F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495" w:rsidRDefault="00607FFE">
    <w:pPr>
      <w:jc w:val="right"/>
    </w:pPr>
    <w:r>
      <w:fldChar w:fldCharType="begin"/>
    </w:r>
    <w:r>
      <w:instrText>PAGE</w:instrText>
    </w:r>
    <w:r>
      <w:fldChar w:fldCharType="separate"/>
    </w:r>
    <w:r>
      <w:rPr>
        <w:noProof/>
      </w:rPr>
      <w:t>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495" w:rsidRDefault="00607FFE">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607FFE">
      <w:pPr>
        <w:spacing w:after="0" w:line="240" w:lineRule="auto"/>
      </w:pPr>
      <w:r>
        <w:separator/>
      </w:r>
    </w:p>
  </w:footnote>
  <w:footnote w:type="continuationSeparator" w:id="0">
    <w:p w:rsidR="00000000" w:rsidRDefault="00607F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337E18"/>
    <w:multiLevelType w:val="multilevel"/>
    <w:tmpl w:val="76E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277C01"/>
    <w:multiLevelType w:val="multilevel"/>
    <w:tmpl w:val="2BB40F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536927"/>
    <w:multiLevelType w:val="multilevel"/>
    <w:tmpl w:val="7AE415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529720E"/>
    <w:multiLevelType w:val="multilevel"/>
    <w:tmpl w:val="BC34B6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55E5C51"/>
    <w:multiLevelType w:val="multilevel"/>
    <w:tmpl w:val="D29071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9E9240C"/>
    <w:multiLevelType w:val="multilevel"/>
    <w:tmpl w:val="586C9798"/>
    <w:lvl w:ilvl="0">
      <w:start w:val="1"/>
      <w:numFmt w:val="bullet"/>
      <w:lvlText w:val="●"/>
      <w:lvlJc w:val="left"/>
      <w:pPr>
        <w:ind w:left="787" w:hanging="360"/>
      </w:pPr>
      <w:rPr>
        <w:rFonts w:ascii="Noto Sans Symbols" w:eastAsia="Noto Sans Symbols" w:hAnsi="Noto Sans Symbols" w:cs="Noto Sans Symbols"/>
      </w:rPr>
    </w:lvl>
    <w:lvl w:ilvl="1">
      <w:start w:val="1"/>
      <w:numFmt w:val="bullet"/>
      <w:lvlText w:val="o"/>
      <w:lvlJc w:val="left"/>
      <w:pPr>
        <w:ind w:left="1507" w:hanging="360"/>
      </w:pPr>
      <w:rPr>
        <w:rFonts w:ascii="Courier New" w:eastAsia="Courier New" w:hAnsi="Courier New" w:cs="Courier New"/>
      </w:rPr>
    </w:lvl>
    <w:lvl w:ilvl="2">
      <w:start w:val="1"/>
      <w:numFmt w:val="bullet"/>
      <w:lvlText w:val="▪"/>
      <w:lvlJc w:val="left"/>
      <w:pPr>
        <w:ind w:left="2227" w:hanging="360"/>
      </w:pPr>
      <w:rPr>
        <w:rFonts w:ascii="Noto Sans Symbols" w:eastAsia="Noto Sans Symbols" w:hAnsi="Noto Sans Symbols" w:cs="Noto Sans Symbols"/>
      </w:rPr>
    </w:lvl>
    <w:lvl w:ilvl="3">
      <w:start w:val="1"/>
      <w:numFmt w:val="bullet"/>
      <w:lvlText w:val="●"/>
      <w:lvlJc w:val="left"/>
      <w:pPr>
        <w:ind w:left="2947" w:hanging="360"/>
      </w:pPr>
      <w:rPr>
        <w:rFonts w:ascii="Noto Sans Symbols" w:eastAsia="Noto Sans Symbols" w:hAnsi="Noto Sans Symbols" w:cs="Noto Sans Symbols"/>
      </w:rPr>
    </w:lvl>
    <w:lvl w:ilvl="4">
      <w:start w:val="1"/>
      <w:numFmt w:val="bullet"/>
      <w:lvlText w:val="o"/>
      <w:lvlJc w:val="left"/>
      <w:pPr>
        <w:ind w:left="3667" w:hanging="360"/>
      </w:pPr>
      <w:rPr>
        <w:rFonts w:ascii="Courier New" w:eastAsia="Courier New" w:hAnsi="Courier New" w:cs="Courier New"/>
      </w:rPr>
    </w:lvl>
    <w:lvl w:ilvl="5">
      <w:start w:val="1"/>
      <w:numFmt w:val="bullet"/>
      <w:lvlText w:val="▪"/>
      <w:lvlJc w:val="left"/>
      <w:pPr>
        <w:ind w:left="4387" w:hanging="360"/>
      </w:pPr>
      <w:rPr>
        <w:rFonts w:ascii="Noto Sans Symbols" w:eastAsia="Noto Sans Symbols" w:hAnsi="Noto Sans Symbols" w:cs="Noto Sans Symbols"/>
      </w:rPr>
    </w:lvl>
    <w:lvl w:ilvl="6">
      <w:start w:val="1"/>
      <w:numFmt w:val="bullet"/>
      <w:lvlText w:val="●"/>
      <w:lvlJc w:val="left"/>
      <w:pPr>
        <w:ind w:left="5107" w:hanging="360"/>
      </w:pPr>
      <w:rPr>
        <w:rFonts w:ascii="Noto Sans Symbols" w:eastAsia="Noto Sans Symbols" w:hAnsi="Noto Sans Symbols" w:cs="Noto Sans Symbols"/>
      </w:rPr>
    </w:lvl>
    <w:lvl w:ilvl="7">
      <w:start w:val="1"/>
      <w:numFmt w:val="bullet"/>
      <w:lvlText w:val="o"/>
      <w:lvlJc w:val="left"/>
      <w:pPr>
        <w:ind w:left="5827" w:hanging="360"/>
      </w:pPr>
      <w:rPr>
        <w:rFonts w:ascii="Courier New" w:eastAsia="Courier New" w:hAnsi="Courier New" w:cs="Courier New"/>
      </w:rPr>
    </w:lvl>
    <w:lvl w:ilvl="8">
      <w:start w:val="1"/>
      <w:numFmt w:val="bullet"/>
      <w:lvlText w:val="▪"/>
      <w:lvlJc w:val="left"/>
      <w:pPr>
        <w:ind w:left="6547" w:hanging="360"/>
      </w:pPr>
      <w:rPr>
        <w:rFonts w:ascii="Noto Sans Symbols" w:eastAsia="Noto Sans Symbols" w:hAnsi="Noto Sans Symbols" w:cs="Noto Sans Symbols"/>
      </w:rPr>
    </w:lvl>
  </w:abstractNum>
  <w:abstractNum w:abstractNumId="6" w15:restartNumberingAfterBreak="0">
    <w:nsid w:val="1D4A5D99"/>
    <w:multiLevelType w:val="multilevel"/>
    <w:tmpl w:val="FA3C73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17E220F"/>
    <w:multiLevelType w:val="multilevel"/>
    <w:tmpl w:val="B4EC3D1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C446340"/>
    <w:multiLevelType w:val="multilevel"/>
    <w:tmpl w:val="A96E6D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E8A1983"/>
    <w:multiLevelType w:val="multilevel"/>
    <w:tmpl w:val="BF0478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AB316A4"/>
    <w:multiLevelType w:val="multilevel"/>
    <w:tmpl w:val="B16AD17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BDD40A2"/>
    <w:multiLevelType w:val="multilevel"/>
    <w:tmpl w:val="94005974"/>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DEE1769"/>
    <w:multiLevelType w:val="multilevel"/>
    <w:tmpl w:val="B23E72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79F6C5B"/>
    <w:multiLevelType w:val="multilevel"/>
    <w:tmpl w:val="41D855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D382835"/>
    <w:multiLevelType w:val="multilevel"/>
    <w:tmpl w:val="4BAA50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E5853B0"/>
    <w:multiLevelType w:val="multilevel"/>
    <w:tmpl w:val="C0589D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FD7299B"/>
    <w:multiLevelType w:val="multilevel"/>
    <w:tmpl w:val="8F4A8B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8B429CF"/>
    <w:multiLevelType w:val="multilevel"/>
    <w:tmpl w:val="294A62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5AC8688F"/>
    <w:multiLevelType w:val="multilevel"/>
    <w:tmpl w:val="ED4C0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DBC35B9"/>
    <w:multiLevelType w:val="multilevel"/>
    <w:tmpl w:val="9228A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4462321"/>
    <w:multiLevelType w:val="multilevel"/>
    <w:tmpl w:val="A462D3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7876042"/>
    <w:multiLevelType w:val="multilevel"/>
    <w:tmpl w:val="2F86AF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6A7F6861"/>
    <w:multiLevelType w:val="multilevel"/>
    <w:tmpl w:val="46C66F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1661A81"/>
    <w:multiLevelType w:val="multilevel"/>
    <w:tmpl w:val="0510B3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736125C7"/>
    <w:multiLevelType w:val="multilevel"/>
    <w:tmpl w:val="1B4A31A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737E0A0C"/>
    <w:multiLevelType w:val="multilevel"/>
    <w:tmpl w:val="62F254A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9"/>
  </w:num>
  <w:num w:numId="2">
    <w:abstractNumId w:val="20"/>
  </w:num>
  <w:num w:numId="3">
    <w:abstractNumId w:val="1"/>
  </w:num>
  <w:num w:numId="4">
    <w:abstractNumId w:val="7"/>
  </w:num>
  <w:num w:numId="5">
    <w:abstractNumId w:val="6"/>
  </w:num>
  <w:num w:numId="6">
    <w:abstractNumId w:val="10"/>
  </w:num>
  <w:num w:numId="7">
    <w:abstractNumId w:val="15"/>
  </w:num>
  <w:num w:numId="8">
    <w:abstractNumId w:val="24"/>
  </w:num>
  <w:num w:numId="9">
    <w:abstractNumId w:val="5"/>
  </w:num>
  <w:num w:numId="10">
    <w:abstractNumId w:val="2"/>
  </w:num>
  <w:num w:numId="11">
    <w:abstractNumId w:val="16"/>
  </w:num>
  <w:num w:numId="12">
    <w:abstractNumId w:val="23"/>
  </w:num>
  <w:num w:numId="13">
    <w:abstractNumId w:val="0"/>
  </w:num>
  <w:num w:numId="14">
    <w:abstractNumId w:val="21"/>
  </w:num>
  <w:num w:numId="15">
    <w:abstractNumId w:val="3"/>
  </w:num>
  <w:num w:numId="16">
    <w:abstractNumId w:val="4"/>
  </w:num>
  <w:num w:numId="17">
    <w:abstractNumId w:val="13"/>
  </w:num>
  <w:num w:numId="18">
    <w:abstractNumId w:val="8"/>
  </w:num>
  <w:num w:numId="19">
    <w:abstractNumId w:val="12"/>
  </w:num>
  <w:num w:numId="20">
    <w:abstractNumId w:val="17"/>
  </w:num>
  <w:num w:numId="21">
    <w:abstractNumId w:val="25"/>
  </w:num>
  <w:num w:numId="22">
    <w:abstractNumId w:val="22"/>
  </w:num>
  <w:num w:numId="23">
    <w:abstractNumId w:val="14"/>
  </w:num>
  <w:num w:numId="24">
    <w:abstractNumId w:val="9"/>
  </w:num>
  <w:num w:numId="25">
    <w:abstractNumId w:val="18"/>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495"/>
    <w:rsid w:val="000B1495"/>
    <w:rsid w:val="00607F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28CEA1-171B-4857-A07A-5291EDE79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top w:w="57" w:type="dxa"/>
        <w:left w:w="57" w:type="dxa"/>
        <w:bottom w:w="57" w:type="dxa"/>
        <w:right w:w="57" w:type="dxa"/>
      </w:tblCellMar>
    </w:tblPr>
  </w:style>
  <w:style w:type="table" w:customStyle="1" w:styleId="af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rewardinglearning.org.uk/microsites/moving_image_arts/"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ichard.ferguson@shmu.org.uk"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2.gi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6747</Words>
  <Characters>38461</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Aberdeen City Council</Company>
  <LinksUpToDate>false</LinksUpToDate>
  <CharactersWithSpaces>45118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 Cruickshank</dc:creator>
  <cp:lastModifiedBy>Jill Cruickshank</cp:lastModifiedBy>
  <cp:revision>2</cp:revision>
  <dcterms:created xsi:type="dcterms:W3CDTF">2020-02-03T14:11:00Z</dcterms:created>
  <dcterms:modified xsi:type="dcterms:W3CDTF">2020-02-03T14:11:00Z</dcterms:modified>
</cp:coreProperties>
</file>