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37" w:rsidRDefault="00C1367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543800" cy="495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bookmarkStart w:id="0" w:name="_GoBack"/>
    <w:bookmarkEnd w:id="0"/>
    <w:p w:rsidR="00C13676" w:rsidRDefault="0005574A">
      <w:r>
        <w:rPr>
          <w:rFonts w:ascii="Arial" w:hAnsi="Arial" w:cs="Arial"/>
          <w:bCs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FEA95" wp14:editId="374722B5">
                <wp:simplePos x="0" y="0"/>
                <wp:positionH relativeFrom="column">
                  <wp:posOffset>-605790</wp:posOffset>
                </wp:positionH>
                <wp:positionV relativeFrom="paragraph">
                  <wp:posOffset>362585</wp:posOffset>
                </wp:positionV>
                <wp:extent cx="2577465" cy="523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746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65" w:rsidRPr="00147465" w:rsidRDefault="00147465" w:rsidP="00147465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7465">
                              <w:rPr>
                                <w:rFonts w:cstheme="minorHAnsi"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Modern Apprentice</w:t>
                            </w:r>
                          </w:p>
                          <w:p w:rsidR="00147465" w:rsidRPr="00147465" w:rsidRDefault="00147465" w:rsidP="00147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746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Business Administration </w:t>
                            </w:r>
                          </w:p>
                          <w:p w:rsidR="00147465" w:rsidRDefault="00147465" w:rsidP="00147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FE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7pt;margin-top:28.55pt;width:202.9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147465" w:rsidRPr="00147465" w:rsidRDefault="00147465" w:rsidP="00147465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147465">
                        <w:rPr>
                          <w:rFonts w:cstheme="minorHAnsi"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Modern Apprentice</w:t>
                      </w:r>
                    </w:p>
                    <w:p w:rsidR="00147465" w:rsidRPr="00147465" w:rsidRDefault="00147465" w:rsidP="00147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147465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Business Administration </w:t>
                      </w:r>
                    </w:p>
                    <w:p w:rsidR="00147465" w:rsidRDefault="00147465" w:rsidP="001474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3310A" wp14:editId="74CD1B4E">
                <wp:simplePos x="0" y="0"/>
                <wp:positionH relativeFrom="column">
                  <wp:posOffset>-676275</wp:posOffset>
                </wp:positionH>
                <wp:positionV relativeFrom="paragraph">
                  <wp:posOffset>296545</wp:posOffset>
                </wp:positionV>
                <wp:extent cx="2771775" cy="60960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4116" id="Rounded Rectangle 4" o:spid="_x0000_s1026" style="position:absolute;margin-left:-53.25pt;margin-top:23.35pt;width:218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" filled="f" strokecolor="red" strokeweight="1pt">
                <v:stroke joinstyle="miter"/>
                <v:path arrowok="t"/>
              </v:roundrect>
            </w:pict>
          </mc:Fallback>
        </mc:AlternateContent>
      </w:r>
    </w:p>
    <w:p w:rsidR="00C13676" w:rsidRDefault="00C13676"/>
    <w:p w:rsidR="00C13676" w:rsidRDefault="00C13676"/>
    <w:p w:rsidR="00C13676" w:rsidRDefault="000557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3ADDC" wp14:editId="2521B28E">
                <wp:simplePos x="0" y="0"/>
                <wp:positionH relativeFrom="margin">
                  <wp:posOffset>1714500</wp:posOffset>
                </wp:positionH>
                <wp:positionV relativeFrom="paragraph">
                  <wp:posOffset>220980</wp:posOffset>
                </wp:positionV>
                <wp:extent cx="2381250" cy="3629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5" w:rsidRDefault="00147465" w:rsidP="00147465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t is hoped that the successful candidate will be able to co</w:t>
                            </w:r>
                            <w:r w:rsidR="00F22A22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mmence employment in 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July</w:t>
                            </w:r>
                            <w:r w:rsidR="00F22A22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/August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2021 and will be based </w:t>
                            </w:r>
                            <w:r w:rsidR="002A4B4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A22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Stonehaven Medical Group</w:t>
                            </w: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7465" w:rsidRDefault="00147465" w:rsidP="00147465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147465" w:rsidRDefault="00147465" w:rsidP="00147465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The training programme will be coordinated and assessed by a recognised training provider over the 2 year period. The successful application will be required to complete the Business Administration Qualification (SCQF</w:t>
                            </w:r>
                            <w:r w:rsidR="00EA5FBB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Level 6) and a work-based evidence portfolio in addition to other personal development activities associated with the post.</w:t>
                            </w:r>
                          </w:p>
                          <w:p w:rsidR="00EA5FBB" w:rsidRDefault="00EA5FBB" w:rsidP="00147465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851BE6" w:rsidRDefault="00EA5FBB" w:rsidP="00147465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Applicants should ensure that their supporting statement within their application is comprehensive and informative.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ADDC" id="Text Box 2" o:spid="_x0000_s1027" type="#_x0000_t202" style="position:absolute;margin-left:135pt;margin-top:17.4pt;width:187.5pt;height:28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ZpIgIAACMEAAAOAAAAZHJzL2Uyb0RvYy54bWysU9tu2zAMfR+wfxD0vthxLkuMOEWXLsOA&#10;7gK0+wBZlmNhkqhJSuzu60fJaZp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" stroked="f">
                <v:textbox>
                  <w:txbxContent>
                    <w:p w:rsidR="00147465" w:rsidRDefault="00147465" w:rsidP="00147465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t is hoped that the successful candidate will be able to co</w:t>
                      </w:r>
                      <w:r w:rsidR="00F22A22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mmence employment in 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July</w:t>
                      </w:r>
                      <w:r w:rsidR="00F22A22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/August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 2021 and will be based </w:t>
                      </w:r>
                      <w:r w:rsidR="002A4B4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 </w:t>
                      </w:r>
                      <w:r w:rsidR="00F22A22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Stonehaven Medical Group</w:t>
                      </w: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.</w:t>
                      </w:r>
                    </w:p>
                    <w:p w:rsidR="00147465" w:rsidRDefault="00147465" w:rsidP="00147465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147465" w:rsidRDefault="00147465" w:rsidP="00147465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The training programme will be coordinated and assessed by a recognised training provider over the 2 year period. The successful application will be required to complete the Business Administration Qualification (SCQF</w:t>
                      </w:r>
                      <w:r w:rsidR="00EA5FBB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 Level 6) and a work-based evidence portfolio in addition to other personal development activities associated with the post.</w:t>
                      </w:r>
                    </w:p>
                    <w:p w:rsidR="00EA5FBB" w:rsidRDefault="00EA5FBB" w:rsidP="00147465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851BE6" w:rsidRDefault="00EA5FBB" w:rsidP="00147465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Applicants should ensure that their supporting statement within their application is comprehensive and informative.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60F6" wp14:editId="6796776F">
                <wp:simplePos x="0" y="0"/>
                <wp:positionH relativeFrom="margin">
                  <wp:posOffset>-781050</wp:posOffset>
                </wp:positionH>
                <wp:positionV relativeFrom="paragraph">
                  <wp:posOffset>163830</wp:posOffset>
                </wp:positionV>
                <wp:extent cx="2495550" cy="3876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E6" w:rsidRPr="00851BE6" w:rsidRDefault="00851BE6" w:rsidP="00851B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851BE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Are you enthusiastic and interested in making a contribution to healthcare within Grampian?</w:t>
                            </w:r>
                          </w:p>
                          <w:p w:rsidR="00851BE6" w:rsidRPr="00851BE6" w:rsidRDefault="00851BE6" w:rsidP="00851B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851BE6" w:rsidRPr="00851BE6" w:rsidRDefault="00851BE6" w:rsidP="00851BE6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If so, we are currently looking to recruit the </w:t>
                            </w:r>
                            <w:r w:rsidR="00297D57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following position to work at Stonehaven Medical Group</w:t>
                            </w: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51BE6" w:rsidRPr="00851BE6" w:rsidRDefault="00851BE6" w:rsidP="00851BE6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851BE6" w:rsidRPr="00851BE6" w:rsidRDefault="00851BE6" w:rsidP="00851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851BE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Modern Apprentice – Business Administration</w:t>
                            </w:r>
                          </w:p>
                          <w:p w:rsidR="00851BE6" w:rsidRDefault="00851BE6" w:rsidP="00851BE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Salary : </w:t>
                            </w: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(£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1</w:t>
                            </w:r>
                            <w:r w:rsidR="00C166E2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3,5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10 - £15,070</w:t>
                            </w: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729EE" w:rsidRDefault="00F22A22" w:rsidP="00851BE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37</w:t>
                            </w:r>
                            <w:r w:rsidR="00851BE6"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hours per week</w:t>
                            </w: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851BE6" w:rsidRDefault="00D729EE" w:rsidP="00851BE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4 days </w:t>
                            </w:r>
                            <w:r w:rsidR="00F22A22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8:30am – 5pm</w:t>
                            </w:r>
                          </w:p>
                          <w:p w:rsidR="00D729EE" w:rsidRPr="00851BE6" w:rsidRDefault="00D729EE" w:rsidP="00851BE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1 day 8:30am – 4:30pm</w:t>
                            </w:r>
                          </w:p>
                          <w:p w:rsidR="00851BE6" w:rsidRDefault="00851BE6" w:rsidP="00851BE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51BE6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  <w:t>2 year training contract</w:t>
                            </w:r>
                          </w:p>
                          <w:p w:rsidR="00343F13" w:rsidRDefault="00343F13" w:rsidP="00343F13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343F13" w:rsidRPr="00147465" w:rsidRDefault="00343F13" w:rsidP="00343F13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7465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  <w:u w:val="single"/>
                              </w:rPr>
                              <w:t>Applicants must possess the following</w:t>
                            </w:r>
                            <w:r w:rsidR="00147465" w:rsidRPr="00147465"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  <w:u w:val="single"/>
                              </w:rPr>
                              <w:t xml:space="preserve"> qualifications at the time of application:</w:t>
                            </w:r>
                          </w:p>
                          <w:p w:rsidR="00147465" w:rsidRDefault="00147465" w:rsidP="00343F13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147465" w:rsidRPr="00147465" w:rsidRDefault="00147465" w:rsidP="00343F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147465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47465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  <w:u w:val="single"/>
                              </w:rPr>
                              <w:t>minimum</w:t>
                            </w:r>
                            <w:r w:rsidRPr="00147465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of 5 National 5 Grades (or equivalent) at A or B in English &amp; </w:t>
                            </w:r>
                            <w:r w:rsidR="00C166E2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4</w:t>
                            </w:r>
                            <w:r w:rsidRPr="00147465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other subjects of your choice</w:t>
                            </w:r>
                            <w:r w:rsidR="0005574A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60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5pt;margin-top:12.9pt;width:196.5pt;height:3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" stroked="f">
                <v:textbox>
                  <w:txbxContent>
                    <w:p w:rsidR="00851BE6" w:rsidRPr="00851BE6" w:rsidRDefault="00851BE6" w:rsidP="00851BE6">
                      <w:pPr>
                        <w:spacing w:after="0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851BE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Are you enthusiastic and interested in making a contribution to healthcare within Grampian?</w:t>
                      </w:r>
                    </w:p>
                    <w:p w:rsidR="00851BE6" w:rsidRPr="00851BE6" w:rsidRDefault="00851BE6" w:rsidP="00851BE6">
                      <w:pPr>
                        <w:spacing w:after="0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851BE6" w:rsidRPr="00851BE6" w:rsidRDefault="00851BE6" w:rsidP="00851BE6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If so, we are currently looking to recruit the </w:t>
                      </w:r>
                      <w:r w:rsidR="00297D57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following position to work at Stonehaven Medical Group</w:t>
                      </w: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.</w:t>
                      </w:r>
                    </w:p>
                    <w:p w:rsidR="00851BE6" w:rsidRPr="00851BE6" w:rsidRDefault="00851BE6" w:rsidP="00851BE6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851BE6" w:rsidRPr="00851BE6" w:rsidRDefault="00851BE6" w:rsidP="00851B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851BE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Modern Apprentice – Business Administration</w:t>
                      </w:r>
                    </w:p>
                    <w:p w:rsidR="00851BE6" w:rsidRDefault="00851BE6" w:rsidP="00851BE6">
                      <w:pPr>
                        <w:spacing w:after="0"/>
                        <w:ind w:firstLine="36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Salary :</w:t>
                      </w:r>
                      <w:proofErr w:type="gramEnd"/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 </w:t>
                      </w: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(£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1</w:t>
                      </w:r>
                      <w:r w:rsidR="00C166E2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3,5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10 - £15,070</w:t>
                      </w: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)</w:t>
                      </w:r>
                    </w:p>
                    <w:p w:rsidR="00D729EE" w:rsidRDefault="00F22A22" w:rsidP="00851BE6">
                      <w:pPr>
                        <w:spacing w:after="0"/>
                        <w:ind w:firstLine="36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37</w:t>
                      </w:r>
                      <w:r w:rsidR="00851BE6"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 hours per week</w:t>
                      </w: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51BE6" w:rsidRDefault="00D729EE" w:rsidP="00851BE6">
                      <w:pPr>
                        <w:spacing w:after="0"/>
                        <w:ind w:firstLine="36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 xml:space="preserve">4 days </w:t>
                      </w:r>
                      <w:r w:rsidR="00F22A22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8:30am – 5pm</w:t>
                      </w:r>
                    </w:p>
                    <w:p w:rsidR="00D729EE" w:rsidRPr="00851BE6" w:rsidRDefault="00D729EE" w:rsidP="00851BE6">
                      <w:pPr>
                        <w:spacing w:after="0"/>
                        <w:ind w:firstLine="36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1 day 8:30am – 4:30pm</w:t>
                      </w:r>
                    </w:p>
                    <w:p w:rsidR="00851BE6" w:rsidRDefault="00851BE6" w:rsidP="00851BE6">
                      <w:pPr>
                        <w:spacing w:after="0"/>
                        <w:ind w:firstLine="36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51BE6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  <w:t>2 year training contract</w:t>
                      </w:r>
                    </w:p>
                    <w:p w:rsidR="00343F13" w:rsidRDefault="00343F13" w:rsidP="00343F13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343F13" w:rsidRPr="00147465" w:rsidRDefault="00343F13" w:rsidP="00343F13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  <w:u w:val="single"/>
                        </w:rPr>
                      </w:pPr>
                      <w:r w:rsidRPr="00147465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  <w:u w:val="single"/>
                        </w:rPr>
                        <w:t>Applicants must possess the following</w:t>
                      </w:r>
                      <w:r w:rsidR="00147465" w:rsidRPr="00147465"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  <w:u w:val="single"/>
                        </w:rPr>
                        <w:t xml:space="preserve"> qualifications at the time of application:</w:t>
                      </w:r>
                    </w:p>
                    <w:p w:rsidR="00147465" w:rsidRDefault="00147465" w:rsidP="00343F13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147465" w:rsidRPr="00147465" w:rsidRDefault="00147465" w:rsidP="00343F13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147465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A </w:t>
                      </w:r>
                      <w:r w:rsidRPr="00147465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  <w:u w:val="single"/>
                        </w:rPr>
                        <w:t>minimum</w:t>
                      </w:r>
                      <w:r w:rsidRPr="00147465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 of 5 National 5 Grades (or equivalent) at A or B in English &amp; </w:t>
                      </w:r>
                      <w:r w:rsidR="00C166E2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4</w:t>
                      </w:r>
                      <w:r w:rsidRPr="00147465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 other subjects of your choice</w:t>
                      </w:r>
                      <w:r w:rsidR="0005574A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676" w:rsidRDefault="00EA5F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1F4BAB" wp14:editId="09A6D583">
                <wp:simplePos x="0" y="0"/>
                <wp:positionH relativeFrom="margin">
                  <wp:posOffset>4181475</wp:posOffset>
                </wp:positionH>
                <wp:positionV relativeFrom="paragraph">
                  <wp:posOffset>11430</wp:posOffset>
                </wp:positionV>
                <wp:extent cx="2362200" cy="36290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BB" w:rsidRP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A5FB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For informal discussions contact: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8C771D" w:rsidRDefault="00C166E2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Jackie Paul or </w:t>
                            </w:r>
                            <w:r w:rsidR="00F22A22"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Sarah Robertson</w:t>
                            </w:r>
                          </w:p>
                          <w:p w:rsidR="00EA5FBB" w:rsidRPr="008C771D" w:rsidRDefault="0005574A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0345 337 1160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A5FB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Application closing date: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8C771D" w:rsidRDefault="00F22A22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Monday 28</w:t>
                            </w: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June 2021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6D6740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6D6740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Interview date: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8C771D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Week Commencing </w:t>
                            </w:r>
                            <w:r w:rsidR="00C166E2"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12</w:t>
                            </w:r>
                            <w:r w:rsidR="00F22A22"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22A22"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 w:rsidRPr="008C771D">
                              <w:rPr>
                                <w:rFonts w:ascii="Arial" w:hAnsi="Arial" w:cs="Arial"/>
                                <w:b/>
                                <w:color w:val="8EAADB" w:themeColor="accent5" w:themeTint="99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:rsid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color w:val="8EAADB" w:themeColor="accent5" w:themeTint="99"/>
                                <w:sz w:val="20"/>
                                <w:szCs w:val="20"/>
                              </w:rPr>
                            </w:pPr>
                          </w:p>
                          <w:p w:rsidR="00EA5FBB" w:rsidRPr="00EA5FBB" w:rsidRDefault="00EA5FBB" w:rsidP="00EA5FBB">
                            <w:pPr>
                              <w:spacing w:after="0"/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A5FBB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In line with Skills Development Scotland </w:t>
                            </w:r>
                            <w:r w:rsidRPr="00EA5FB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‘Developing the Young Workforce: Scotland’s Youth Employment Strategy’</w:t>
                            </w:r>
                            <w:r w:rsidRPr="00EA5FBB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– these posts are open to 16 – 19 year olds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4BA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9.25pt;margin-top:.9pt;width:186pt;height:28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+fIQIAACM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" stroked="f">
                <v:textbox>
                  <w:txbxContent>
                    <w:p w:rsidR="00EA5FBB" w:rsidRP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EA5FBB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>For informal discussions contact: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8C771D" w:rsidRDefault="00C166E2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Jackie Paul or </w:t>
                      </w:r>
                      <w:r w:rsidR="00F22A22"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Sarah Robertson</w:t>
                      </w:r>
                    </w:p>
                    <w:p w:rsidR="00EA5FBB" w:rsidRPr="008C771D" w:rsidRDefault="0005574A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0345 337 1160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EA5FBB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>Application closing date: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8C771D" w:rsidRDefault="00F22A22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Monday 28</w:t>
                      </w: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 June 2021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6D6740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6D6740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>Interview date: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8C771D" w:rsidRDefault="00EA5FBB" w:rsidP="00EA5FBB">
                      <w:pPr>
                        <w:spacing w:after="0"/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</w:pP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Week Commencing </w:t>
                      </w:r>
                      <w:r w:rsidR="00C166E2"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12</w:t>
                      </w:r>
                      <w:r w:rsidR="00F22A22"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22A22"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 xml:space="preserve"> July </w:t>
                      </w:r>
                      <w:r w:rsidRPr="008C771D">
                        <w:rPr>
                          <w:rFonts w:ascii="Arial" w:hAnsi="Arial" w:cs="Arial"/>
                          <w:b/>
                          <w:color w:val="8EAADB" w:themeColor="accent5" w:themeTint="99"/>
                          <w:sz w:val="20"/>
                          <w:szCs w:val="20"/>
                        </w:rPr>
                        <w:t>2021</w:t>
                      </w:r>
                    </w:p>
                    <w:p w:rsid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color w:val="8EAADB" w:themeColor="accent5" w:themeTint="99"/>
                          <w:sz w:val="20"/>
                          <w:szCs w:val="20"/>
                        </w:rPr>
                      </w:pPr>
                    </w:p>
                    <w:p w:rsidR="00EA5FBB" w:rsidRPr="00EA5FBB" w:rsidRDefault="00EA5FBB" w:rsidP="00EA5FBB">
                      <w:pPr>
                        <w:spacing w:after="0"/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EA5FBB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In line with Skills Development Scotland </w:t>
                      </w:r>
                      <w:r w:rsidRPr="00EA5FBB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>‘Developing the Young Workforce: Scotland’s Youth Employment Strategy’</w:t>
                      </w:r>
                      <w:r w:rsidRPr="00EA5FBB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 – these posts are open to 16 – 19 year olds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/>
    <w:p w:rsidR="00C13676" w:rsidRDefault="00C136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580106" cy="11144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10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676" w:rsidRDefault="00C13676"/>
    <w:sectPr w:rsidR="00C1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C5E1A"/>
    <w:multiLevelType w:val="hybridMultilevel"/>
    <w:tmpl w:val="A75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2B0cdWr4wry3iOQ/W5PeNskuJGmPuUn0CMoALuxxKQnZ5TKs7azccnkbgqkBDmrcvthTFHjOEHoSsb8yh4snA==" w:salt="PipIg8Mfn4W4+T33zHxW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6"/>
    <w:rsid w:val="0005574A"/>
    <w:rsid w:val="00147465"/>
    <w:rsid w:val="00252E70"/>
    <w:rsid w:val="00263F12"/>
    <w:rsid w:val="00297D57"/>
    <w:rsid w:val="002A4B46"/>
    <w:rsid w:val="00343F13"/>
    <w:rsid w:val="003F0CE4"/>
    <w:rsid w:val="0060057C"/>
    <w:rsid w:val="006D6740"/>
    <w:rsid w:val="007928F3"/>
    <w:rsid w:val="00851BE6"/>
    <w:rsid w:val="008C771D"/>
    <w:rsid w:val="00991C4D"/>
    <w:rsid w:val="00C13676"/>
    <w:rsid w:val="00C166E2"/>
    <w:rsid w:val="00C22437"/>
    <w:rsid w:val="00D024B3"/>
    <w:rsid w:val="00D729EE"/>
    <w:rsid w:val="00D9191B"/>
    <w:rsid w:val="00E13EA0"/>
    <w:rsid w:val="00EA5FBB"/>
    <w:rsid w:val="00F20D26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8FD3E-1753-441D-86AE-A53E70E6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Ware (NHS Grampian)</dc:creator>
  <cp:keywords/>
  <dc:description/>
  <cp:lastModifiedBy>Nathan Ware (NHS Grampian)</cp:lastModifiedBy>
  <cp:revision>17</cp:revision>
  <cp:lastPrinted>2021-06-04T11:22:00Z</cp:lastPrinted>
  <dcterms:created xsi:type="dcterms:W3CDTF">2021-06-02T10:00:00Z</dcterms:created>
  <dcterms:modified xsi:type="dcterms:W3CDTF">2021-06-04T13:23:00Z</dcterms:modified>
</cp:coreProperties>
</file>