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4944E" w14:textId="77777777" w:rsidR="00B27DD5" w:rsidRPr="00D35404" w:rsidRDefault="00B27DD5" w:rsidP="00D35404">
      <w:pPr>
        <w:spacing w:line="360" w:lineRule="auto"/>
        <w:rPr>
          <w:rFonts w:ascii="Arial" w:hAnsi="Arial" w:cs="Arial"/>
          <w:b/>
          <w:bCs/>
          <w:sz w:val="22"/>
          <w:szCs w:val="22"/>
        </w:rPr>
      </w:pPr>
      <w:r w:rsidRPr="00D35404">
        <w:rPr>
          <w:rFonts w:ascii="Arial" w:hAnsi="Arial" w:cs="Arial"/>
          <w:b/>
          <w:bCs/>
          <w:sz w:val="22"/>
          <w:szCs w:val="22"/>
        </w:rPr>
        <w:t>3 April 2020</w:t>
      </w:r>
    </w:p>
    <w:p w14:paraId="2889E429" w14:textId="77777777" w:rsidR="00B27DD5" w:rsidRPr="00D35404" w:rsidRDefault="00B27DD5" w:rsidP="00D35404">
      <w:pPr>
        <w:spacing w:line="360" w:lineRule="auto"/>
        <w:rPr>
          <w:rFonts w:ascii="Arial" w:hAnsi="Arial" w:cs="Arial"/>
          <w:b/>
          <w:bCs/>
          <w:sz w:val="22"/>
          <w:szCs w:val="22"/>
        </w:rPr>
      </w:pPr>
    </w:p>
    <w:p w14:paraId="4F7423B2" w14:textId="77777777" w:rsidR="0051237B" w:rsidRPr="00D35404" w:rsidRDefault="0051237B" w:rsidP="00D35404">
      <w:pPr>
        <w:spacing w:line="360" w:lineRule="auto"/>
        <w:rPr>
          <w:rFonts w:ascii="Arial" w:hAnsi="Arial" w:cs="Arial"/>
          <w:sz w:val="22"/>
          <w:szCs w:val="22"/>
        </w:rPr>
      </w:pPr>
      <w:r w:rsidRPr="00D35404">
        <w:rPr>
          <w:rFonts w:ascii="Arial" w:hAnsi="Arial" w:cs="Arial"/>
          <w:sz w:val="22"/>
          <w:szCs w:val="22"/>
        </w:rPr>
        <w:t>Dear Parents and Carers</w:t>
      </w:r>
    </w:p>
    <w:p w14:paraId="358A4034" w14:textId="77777777" w:rsidR="0051237B" w:rsidRPr="00D35404" w:rsidRDefault="0051237B" w:rsidP="00D35404">
      <w:pPr>
        <w:spacing w:line="360" w:lineRule="auto"/>
        <w:rPr>
          <w:rFonts w:ascii="Arial" w:hAnsi="Arial" w:cs="Arial"/>
          <w:sz w:val="22"/>
          <w:szCs w:val="22"/>
        </w:rPr>
      </w:pPr>
    </w:p>
    <w:p w14:paraId="13CDCAE2" w14:textId="77777777" w:rsidR="0051237B" w:rsidRPr="00D35404" w:rsidRDefault="0051237B" w:rsidP="00D35404">
      <w:pPr>
        <w:pStyle w:val="xxmsonormal"/>
        <w:spacing w:line="360" w:lineRule="auto"/>
        <w:rPr>
          <w:rFonts w:ascii="Arial" w:hAnsi="Arial" w:cs="Arial"/>
        </w:rPr>
      </w:pPr>
      <w:r w:rsidRPr="00D35404">
        <w:rPr>
          <w:rFonts w:ascii="Arial" w:hAnsi="Arial" w:cs="Arial"/>
          <w:b/>
          <w:bCs/>
        </w:rPr>
        <w:t xml:space="preserve">SQA Update </w:t>
      </w:r>
    </w:p>
    <w:p w14:paraId="58ECF839" w14:textId="77777777" w:rsidR="0051237B" w:rsidRPr="00D35404" w:rsidRDefault="0051237B" w:rsidP="00D35404">
      <w:pPr>
        <w:pStyle w:val="xxmsonormal"/>
        <w:spacing w:line="360" w:lineRule="auto"/>
        <w:rPr>
          <w:rFonts w:ascii="Arial" w:hAnsi="Arial" w:cs="Arial"/>
        </w:rPr>
      </w:pPr>
      <w:r w:rsidRPr="00D35404">
        <w:rPr>
          <w:rFonts w:ascii="Arial" w:hAnsi="Arial" w:cs="Arial"/>
          <w:b/>
          <w:bCs/>
        </w:rPr>
        <w:t xml:space="preserve">Arrangements for quality assurance and the certification of National Courses and Awards </w:t>
      </w:r>
    </w:p>
    <w:p w14:paraId="15FB7E6C" w14:textId="77777777" w:rsidR="0051237B" w:rsidRPr="00D35404" w:rsidRDefault="0051237B" w:rsidP="00D35404">
      <w:pPr>
        <w:pStyle w:val="xxmsonormal"/>
        <w:spacing w:line="360" w:lineRule="auto"/>
        <w:rPr>
          <w:rFonts w:ascii="Arial" w:hAnsi="Arial" w:cs="Arial"/>
        </w:rPr>
      </w:pPr>
      <w:r w:rsidRPr="00D35404">
        <w:rPr>
          <w:rFonts w:ascii="Arial" w:hAnsi="Arial" w:cs="Arial"/>
          <w:b/>
          <w:bCs/>
        </w:rPr>
        <w:t> </w:t>
      </w:r>
    </w:p>
    <w:p w14:paraId="6C2DB54C" w14:textId="77777777" w:rsidR="0051237B" w:rsidRPr="00D35404" w:rsidRDefault="0051237B" w:rsidP="00D35404">
      <w:pPr>
        <w:pStyle w:val="xxmsonormal"/>
        <w:spacing w:line="360" w:lineRule="auto"/>
        <w:rPr>
          <w:rFonts w:ascii="Arial" w:hAnsi="Arial" w:cs="Arial"/>
        </w:rPr>
      </w:pPr>
      <w:r w:rsidRPr="00D35404">
        <w:rPr>
          <w:rFonts w:ascii="Arial" w:hAnsi="Arial" w:cs="Arial"/>
        </w:rPr>
        <w:t>I write to provide you with the latest information from the SQA regarding the certification of National Courses and Awards.   Following a statement by the Chief Examiner yesterday, the SQA has issued a Guide for Learners, Parents and Carers which I attach.</w:t>
      </w:r>
    </w:p>
    <w:p w14:paraId="30910A10" w14:textId="77777777" w:rsidR="0051237B" w:rsidRPr="00D35404" w:rsidRDefault="0051237B" w:rsidP="00D35404">
      <w:pPr>
        <w:pStyle w:val="xxmsonormal"/>
        <w:spacing w:line="360" w:lineRule="auto"/>
        <w:rPr>
          <w:rFonts w:ascii="Arial" w:hAnsi="Arial" w:cs="Arial"/>
        </w:rPr>
      </w:pPr>
      <w:r w:rsidRPr="00D35404">
        <w:rPr>
          <w:rFonts w:ascii="Arial" w:hAnsi="Arial" w:cs="Arial"/>
        </w:rPr>
        <w:t> </w:t>
      </w:r>
    </w:p>
    <w:p w14:paraId="473BDF8E" w14:textId="77777777" w:rsidR="0051237B" w:rsidRPr="00D35404" w:rsidRDefault="0051237B" w:rsidP="00D35404">
      <w:pPr>
        <w:pStyle w:val="xxmsonormal"/>
        <w:spacing w:line="360" w:lineRule="auto"/>
        <w:rPr>
          <w:rFonts w:ascii="Arial" w:hAnsi="Arial" w:cs="Arial"/>
        </w:rPr>
      </w:pPr>
      <w:r w:rsidRPr="00D35404">
        <w:rPr>
          <w:rFonts w:ascii="Arial" w:hAnsi="Arial" w:cs="Arial"/>
        </w:rPr>
        <w:t>The key points from the Chief Examiner are:</w:t>
      </w:r>
    </w:p>
    <w:p w14:paraId="5EFC18F6" w14:textId="77777777" w:rsidR="0051237B" w:rsidRPr="00D35404" w:rsidRDefault="0051237B" w:rsidP="00D35404">
      <w:pPr>
        <w:pStyle w:val="xxmsonormal"/>
        <w:spacing w:line="360" w:lineRule="auto"/>
        <w:rPr>
          <w:rFonts w:ascii="Arial" w:hAnsi="Arial" w:cs="Arial"/>
        </w:rPr>
      </w:pPr>
    </w:p>
    <w:p w14:paraId="08566F0F" w14:textId="77777777" w:rsidR="0051237B" w:rsidRPr="00D35404" w:rsidRDefault="0051237B" w:rsidP="00D35404">
      <w:pPr>
        <w:numPr>
          <w:ilvl w:val="0"/>
          <w:numId w:val="1"/>
        </w:numPr>
        <w:spacing w:after="160"/>
        <w:ind w:left="425" w:hanging="425"/>
        <w:rPr>
          <w:rFonts w:ascii="Arial" w:hAnsi="Arial" w:cs="Arial"/>
          <w:sz w:val="22"/>
          <w:szCs w:val="22"/>
        </w:rPr>
      </w:pPr>
      <w:r w:rsidRPr="00D35404">
        <w:rPr>
          <w:rFonts w:ascii="Arial" w:hAnsi="Arial" w:cs="Arial"/>
          <w:sz w:val="22"/>
          <w:szCs w:val="22"/>
        </w:rPr>
        <w:t xml:space="preserve">Schools have been asked to provide an estimate of the grade and band for all learners entered for </w:t>
      </w:r>
      <w:r w:rsidRPr="00D35404">
        <w:rPr>
          <w:rFonts w:ascii="Arial" w:hAnsi="Arial" w:cs="Arial"/>
          <w:b/>
          <w:bCs/>
          <w:sz w:val="22"/>
          <w:szCs w:val="22"/>
        </w:rPr>
        <w:t>N5, Higher and Advanced Higher</w:t>
      </w:r>
      <w:r w:rsidRPr="00D35404">
        <w:rPr>
          <w:rFonts w:ascii="Arial" w:hAnsi="Arial" w:cs="Arial"/>
          <w:sz w:val="22"/>
          <w:szCs w:val="22"/>
        </w:rPr>
        <w:t xml:space="preserve"> courses by 29 May 2020.  </w:t>
      </w:r>
    </w:p>
    <w:p w14:paraId="76EF562E" w14:textId="77777777" w:rsidR="0051237B" w:rsidRPr="00D35404" w:rsidRDefault="0051237B" w:rsidP="00D35404">
      <w:pPr>
        <w:numPr>
          <w:ilvl w:val="0"/>
          <w:numId w:val="2"/>
        </w:numPr>
        <w:spacing w:after="160"/>
        <w:ind w:left="425" w:hanging="425"/>
        <w:rPr>
          <w:rFonts w:ascii="Arial" w:hAnsi="Arial" w:cs="Arial"/>
          <w:sz w:val="22"/>
          <w:szCs w:val="22"/>
        </w:rPr>
      </w:pPr>
      <w:r w:rsidRPr="00D35404">
        <w:rPr>
          <w:rFonts w:ascii="Arial" w:hAnsi="Arial" w:cs="Arial"/>
          <w:sz w:val="22"/>
          <w:szCs w:val="22"/>
        </w:rPr>
        <w:t xml:space="preserve">The SQA will provide schools with more detailed guidance on how to determine and submit estimate grades by 20 April 2020.  </w:t>
      </w:r>
    </w:p>
    <w:p w14:paraId="56CA2AB4" w14:textId="77777777" w:rsidR="0051237B" w:rsidRPr="00D35404" w:rsidRDefault="0051237B" w:rsidP="00D35404">
      <w:pPr>
        <w:numPr>
          <w:ilvl w:val="0"/>
          <w:numId w:val="2"/>
        </w:numPr>
        <w:spacing w:after="160"/>
        <w:ind w:left="425" w:hanging="425"/>
        <w:rPr>
          <w:rFonts w:ascii="Arial" w:hAnsi="Arial" w:cs="Arial"/>
          <w:sz w:val="22"/>
          <w:szCs w:val="22"/>
        </w:rPr>
      </w:pPr>
      <w:r w:rsidRPr="00D35404">
        <w:rPr>
          <w:rFonts w:ascii="Arial" w:hAnsi="Arial" w:cs="Arial"/>
          <w:sz w:val="22"/>
          <w:szCs w:val="22"/>
        </w:rPr>
        <w:t xml:space="preserve">The SQA will not mark any coursework which has been submitted or is awaiting uplift for N5, Higher or Advanced Higher.   In addition, schools will not submit marks for coursework which has already been internally assessed.   </w:t>
      </w:r>
    </w:p>
    <w:p w14:paraId="24D52F4F" w14:textId="77777777" w:rsidR="0051237B" w:rsidRPr="00D35404" w:rsidRDefault="0051237B" w:rsidP="00D35404">
      <w:pPr>
        <w:numPr>
          <w:ilvl w:val="0"/>
          <w:numId w:val="2"/>
        </w:numPr>
        <w:spacing w:after="160"/>
        <w:ind w:left="425" w:hanging="425"/>
        <w:rPr>
          <w:rFonts w:ascii="Arial" w:hAnsi="Arial" w:cs="Arial"/>
          <w:sz w:val="22"/>
          <w:szCs w:val="22"/>
        </w:rPr>
      </w:pPr>
      <w:r w:rsidRPr="00D35404">
        <w:rPr>
          <w:rFonts w:ascii="Arial" w:hAnsi="Arial" w:cs="Arial"/>
          <w:b/>
          <w:bCs/>
          <w:sz w:val="22"/>
          <w:szCs w:val="22"/>
        </w:rPr>
        <w:t xml:space="preserve">N2/3/4 Qualifications </w:t>
      </w:r>
      <w:r w:rsidRPr="00D35404">
        <w:rPr>
          <w:rFonts w:ascii="Arial" w:hAnsi="Arial" w:cs="Arial"/>
          <w:sz w:val="22"/>
          <w:szCs w:val="22"/>
        </w:rPr>
        <w:t xml:space="preserve">- schools will assess all units and submit a pass/fail result by 22 May 2020.  </w:t>
      </w:r>
    </w:p>
    <w:p w14:paraId="21849D1A" w14:textId="77777777" w:rsidR="0051237B" w:rsidRPr="00D35404" w:rsidRDefault="0051237B" w:rsidP="00D35404">
      <w:pPr>
        <w:numPr>
          <w:ilvl w:val="0"/>
          <w:numId w:val="2"/>
        </w:numPr>
        <w:spacing w:after="160"/>
        <w:ind w:left="425" w:hanging="425"/>
        <w:rPr>
          <w:rFonts w:ascii="Arial" w:hAnsi="Arial" w:cs="Arial"/>
          <w:sz w:val="22"/>
          <w:szCs w:val="22"/>
        </w:rPr>
      </w:pPr>
      <w:r w:rsidRPr="00D35404">
        <w:rPr>
          <w:rFonts w:ascii="Arial" w:hAnsi="Arial" w:cs="Arial"/>
          <w:sz w:val="22"/>
          <w:szCs w:val="22"/>
        </w:rPr>
        <w:t>Schools must retain all assessment evidence until December 2020.</w:t>
      </w:r>
    </w:p>
    <w:p w14:paraId="778BB925" w14:textId="77777777" w:rsidR="0051237B" w:rsidRPr="00D35404" w:rsidRDefault="0051237B" w:rsidP="00D35404">
      <w:pPr>
        <w:pStyle w:val="xxxmsonormal"/>
        <w:spacing w:line="360" w:lineRule="auto"/>
        <w:rPr>
          <w:rFonts w:ascii="Arial" w:hAnsi="Arial" w:cs="Arial"/>
        </w:rPr>
      </w:pPr>
      <w:r w:rsidRPr="00D35404">
        <w:rPr>
          <w:rFonts w:ascii="Arial" w:hAnsi="Arial" w:cs="Arial"/>
        </w:rPr>
        <w:t> </w:t>
      </w:r>
    </w:p>
    <w:p w14:paraId="464AC451" w14:textId="77777777" w:rsidR="0051237B" w:rsidRPr="00D35404" w:rsidRDefault="0051237B" w:rsidP="00D35404">
      <w:pPr>
        <w:pStyle w:val="xxxmsonormal"/>
        <w:spacing w:line="360" w:lineRule="auto"/>
        <w:rPr>
          <w:rFonts w:ascii="Arial" w:hAnsi="Arial" w:cs="Arial"/>
        </w:rPr>
      </w:pPr>
      <w:r w:rsidRPr="00D35404">
        <w:rPr>
          <w:rFonts w:ascii="Arial" w:hAnsi="Arial" w:cs="Arial"/>
        </w:rPr>
        <w:t xml:space="preserve">Teachers will be taking account of a wide range of assessment evidence, including pupils’ work throughout the year, and not just pupils’ results in the January Estimate Examinations.  </w:t>
      </w:r>
      <w:r w:rsidRPr="00D35404">
        <w:rPr>
          <w:rFonts w:ascii="Arial" w:hAnsi="Arial" w:cs="Arial"/>
          <w:b/>
          <w:bCs/>
        </w:rPr>
        <w:t>Schools will also be considering attainment data which shows improvement between estimate examinations in January and the end of the course in May</w:t>
      </w:r>
      <w:r w:rsidRPr="00D35404">
        <w:rPr>
          <w:rFonts w:ascii="Arial" w:hAnsi="Arial" w:cs="Arial"/>
          <w:b/>
          <w:bCs/>
          <w:color w:val="FF0000"/>
        </w:rPr>
        <w:t>.</w:t>
      </w:r>
      <w:r w:rsidRPr="00D35404">
        <w:rPr>
          <w:rFonts w:ascii="Arial" w:hAnsi="Arial" w:cs="Arial"/>
          <w:color w:val="FF0000"/>
        </w:rPr>
        <w:t xml:space="preserve">  </w:t>
      </w:r>
      <w:r w:rsidRPr="00D35404">
        <w:rPr>
          <w:rFonts w:ascii="Arial" w:hAnsi="Arial" w:cs="Arial"/>
        </w:rPr>
        <w:t xml:space="preserve">This is an important point to note and discuss with your child.  </w:t>
      </w:r>
    </w:p>
    <w:p w14:paraId="3D5A2547" w14:textId="77777777" w:rsidR="0051237B" w:rsidRPr="00D35404" w:rsidRDefault="0051237B" w:rsidP="00D35404">
      <w:pPr>
        <w:spacing w:line="360" w:lineRule="auto"/>
        <w:rPr>
          <w:rFonts w:ascii="Arial" w:hAnsi="Arial" w:cs="Arial"/>
          <w:sz w:val="22"/>
          <w:szCs w:val="22"/>
        </w:rPr>
      </w:pPr>
    </w:p>
    <w:p w14:paraId="53960657" w14:textId="202D25AC" w:rsidR="00D35404" w:rsidRPr="00D35404" w:rsidRDefault="00D35404" w:rsidP="00D35404">
      <w:pPr>
        <w:spacing w:line="360" w:lineRule="auto"/>
        <w:rPr>
          <w:rFonts w:ascii="Arial" w:hAnsi="Arial" w:cs="Arial"/>
          <w:sz w:val="22"/>
          <w:szCs w:val="22"/>
        </w:rPr>
      </w:pPr>
      <w:r w:rsidRPr="00D35404">
        <w:rPr>
          <w:rFonts w:ascii="Arial" w:hAnsi="Arial" w:cs="Arial"/>
          <w:sz w:val="22"/>
          <w:szCs w:val="22"/>
        </w:rPr>
        <w:lastRenderedPageBreak/>
        <w:t xml:space="preserve">I know that this is an anxious time for you, as parents, and for our young people but we know our young people very well and we will work through </w:t>
      </w:r>
      <w:r w:rsidRPr="00D35404">
        <w:rPr>
          <w:rFonts w:ascii="Arial" w:hAnsi="Arial" w:cs="Arial"/>
          <w:sz w:val="22"/>
          <w:szCs w:val="22"/>
        </w:rPr>
        <w:t>all</w:t>
      </w:r>
      <w:bookmarkStart w:id="0" w:name="_GoBack"/>
      <w:bookmarkEnd w:id="0"/>
      <w:r w:rsidRPr="00D35404">
        <w:rPr>
          <w:rFonts w:ascii="Arial" w:hAnsi="Arial" w:cs="Arial"/>
          <w:sz w:val="22"/>
          <w:szCs w:val="22"/>
        </w:rPr>
        <w:t xml:space="preserve"> the advice provided by the SQA to ensure that their achievements are rightly and fairly recognised. </w:t>
      </w:r>
    </w:p>
    <w:p w14:paraId="4654E411" w14:textId="135F8C4C" w:rsidR="0051237B" w:rsidRPr="00D35404" w:rsidRDefault="0051237B" w:rsidP="00D35404">
      <w:pPr>
        <w:pStyle w:val="xxxmsonormal"/>
        <w:spacing w:line="360" w:lineRule="auto"/>
        <w:rPr>
          <w:rFonts w:ascii="Arial" w:hAnsi="Arial" w:cs="Arial"/>
        </w:rPr>
      </w:pPr>
      <w:r w:rsidRPr="00D35404">
        <w:rPr>
          <w:rFonts w:ascii="Arial" w:hAnsi="Arial" w:cs="Arial"/>
        </w:rPr>
        <w:t xml:space="preserve">On that note, I would appreciate your help with a very important matter.  Please do not ask any member of staff for your child’s estimate grade.  As stated, we still await more detailed guidance from the SQA on how we determine and submit estimate grades.   As outlined in the statement from the Chief Examiner, the SQA will “adjust estimates where necessary, to ensure consistency both across the country and in comparison to previous years.” The school is assisting the SQA in the awarding and certification process for 2020.  The SQA is the awarding body with responsibility for the grade given and certification.  </w:t>
      </w:r>
    </w:p>
    <w:p w14:paraId="41BE40C2" w14:textId="77777777" w:rsidR="0051237B" w:rsidRPr="00D35404" w:rsidRDefault="0051237B" w:rsidP="00D35404">
      <w:pPr>
        <w:pStyle w:val="xxxmsonormal"/>
        <w:spacing w:line="360" w:lineRule="auto"/>
        <w:rPr>
          <w:rFonts w:ascii="Arial" w:hAnsi="Arial" w:cs="Arial"/>
        </w:rPr>
      </w:pPr>
      <w:r w:rsidRPr="00D35404">
        <w:rPr>
          <w:rFonts w:ascii="Arial" w:hAnsi="Arial" w:cs="Arial"/>
        </w:rPr>
        <w:t> </w:t>
      </w:r>
    </w:p>
    <w:p w14:paraId="3AC7317C" w14:textId="77777777" w:rsidR="0051237B" w:rsidRPr="00D35404" w:rsidRDefault="0051237B" w:rsidP="00D35404">
      <w:pPr>
        <w:pStyle w:val="xxxmsonormal"/>
        <w:spacing w:line="360" w:lineRule="auto"/>
        <w:rPr>
          <w:rFonts w:ascii="Arial" w:hAnsi="Arial" w:cs="Arial"/>
        </w:rPr>
      </w:pPr>
      <w:r w:rsidRPr="00D35404">
        <w:rPr>
          <w:rFonts w:ascii="Arial" w:hAnsi="Arial" w:cs="Arial"/>
        </w:rPr>
        <w:t>I will be in touch again, following the update from SQA on 20 April.  For the moment, please encourage your child to follow any advice given regarding continuity of learning and work issued through google classrooms.</w:t>
      </w:r>
    </w:p>
    <w:p w14:paraId="67F461A5" w14:textId="77777777" w:rsidR="00B27DD5" w:rsidRPr="00D35404" w:rsidRDefault="00B27DD5" w:rsidP="00D35404">
      <w:pPr>
        <w:spacing w:line="360" w:lineRule="auto"/>
        <w:rPr>
          <w:rFonts w:ascii="Arial" w:hAnsi="Arial" w:cs="Arial"/>
          <w:sz w:val="22"/>
          <w:szCs w:val="22"/>
        </w:rPr>
      </w:pPr>
    </w:p>
    <w:p w14:paraId="2552E730" w14:textId="5A3D267D" w:rsidR="00B27DD5" w:rsidRPr="00D35404" w:rsidRDefault="00B27DD5" w:rsidP="00D35404">
      <w:pPr>
        <w:spacing w:line="360" w:lineRule="auto"/>
        <w:rPr>
          <w:rFonts w:ascii="Arial" w:hAnsi="Arial" w:cs="Arial"/>
          <w:sz w:val="22"/>
          <w:szCs w:val="22"/>
        </w:rPr>
      </w:pPr>
      <w:r w:rsidRPr="00D35404">
        <w:rPr>
          <w:rFonts w:ascii="Arial" w:hAnsi="Arial" w:cs="Arial"/>
          <w:sz w:val="22"/>
          <w:szCs w:val="22"/>
        </w:rPr>
        <w:t>Daphne McWilliam</w:t>
      </w:r>
    </w:p>
    <w:p w14:paraId="3781BB9F" w14:textId="77777777" w:rsidR="0051237B" w:rsidRPr="00D35404" w:rsidRDefault="0051237B" w:rsidP="00D35404">
      <w:pPr>
        <w:spacing w:line="360" w:lineRule="auto"/>
        <w:rPr>
          <w:rFonts w:ascii="Arial" w:hAnsi="Arial" w:cs="Arial"/>
          <w:sz w:val="22"/>
          <w:szCs w:val="22"/>
        </w:rPr>
      </w:pPr>
    </w:p>
    <w:p w14:paraId="4B09A65E" w14:textId="77777777" w:rsidR="0051237B" w:rsidRPr="00D35404" w:rsidRDefault="0051237B" w:rsidP="00D35404">
      <w:pPr>
        <w:spacing w:line="360" w:lineRule="auto"/>
        <w:rPr>
          <w:rFonts w:ascii="Arial" w:hAnsi="Arial" w:cs="Arial"/>
          <w:sz w:val="22"/>
          <w:szCs w:val="22"/>
        </w:rPr>
      </w:pPr>
    </w:p>
    <w:p w14:paraId="5588DC3F" w14:textId="4CEE096F" w:rsidR="0051237B" w:rsidRPr="00D35404" w:rsidRDefault="0051237B" w:rsidP="00D35404">
      <w:pPr>
        <w:spacing w:line="360" w:lineRule="auto"/>
        <w:rPr>
          <w:rFonts w:ascii="Arial" w:hAnsi="Arial" w:cs="Arial"/>
          <w:sz w:val="22"/>
          <w:szCs w:val="22"/>
        </w:rPr>
      </w:pPr>
      <w:r w:rsidRPr="00D35404">
        <w:rPr>
          <w:rFonts w:ascii="Arial" w:hAnsi="Arial" w:cs="Arial"/>
          <w:noProof/>
          <w:sz w:val="22"/>
          <w:szCs w:val="22"/>
        </w:rPr>
        <w:drawing>
          <wp:inline distT="0" distB="0" distL="0" distR="0" wp14:anchorId="62ECCAE7" wp14:editId="105DBBAC">
            <wp:extent cx="1905000" cy="24525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W.GIF"/>
                    <pic:cNvPicPr/>
                  </pic:nvPicPr>
                  <pic:blipFill>
                    <a:blip r:embed="rId7">
                      <a:extLst>
                        <a:ext uri="{28A0092B-C50C-407E-A947-70E740481C1C}">
                          <a14:useLocalDpi xmlns:a14="http://schemas.microsoft.com/office/drawing/2010/main" val="0"/>
                        </a:ext>
                      </a:extLst>
                    </a:blip>
                    <a:stretch>
                      <a:fillRect/>
                    </a:stretch>
                  </pic:blipFill>
                  <pic:spPr>
                    <a:xfrm>
                      <a:off x="0" y="0"/>
                      <a:ext cx="2074868" cy="267123"/>
                    </a:xfrm>
                    <a:prstGeom prst="rect">
                      <a:avLst/>
                    </a:prstGeom>
                  </pic:spPr>
                </pic:pic>
              </a:graphicData>
            </a:graphic>
          </wp:inline>
        </w:drawing>
      </w:r>
    </w:p>
    <w:p w14:paraId="1BD5C470" w14:textId="77777777" w:rsidR="0051237B" w:rsidRPr="00D35404" w:rsidRDefault="0051237B" w:rsidP="00D35404">
      <w:pPr>
        <w:spacing w:line="360" w:lineRule="auto"/>
        <w:rPr>
          <w:rFonts w:ascii="Arial" w:hAnsi="Arial" w:cs="Arial"/>
          <w:sz w:val="22"/>
          <w:szCs w:val="22"/>
        </w:rPr>
      </w:pPr>
    </w:p>
    <w:p w14:paraId="403A3038" w14:textId="77777777" w:rsidR="0051237B" w:rsidRPr="00D35404" w:rsidRDefault="0051237B" w:rsidP="00D35404">
      <w:pPr>
        <w:spacing w:line="360" w:lineRule="auto"/>
        <w:rPr>
          <w:rFonts w:ascii="Arial" w:hAnsi="Arial" w:cs="Arial"/>
          <w:sz w:val="22"/>
          <w:szCs w:val="22"/>
        </w:rPr>
      </w:pPr>
    </w:p>
    <w:p w14:paraId="67DB343F" w14:textId="72DDC0CB" w:rsidR="00B27DD5" w:rsidRPr="00D35404" w:rsidRDefault="00B27DD5" w:rsidP="00D35404">
      <w:pPr>
        <w:spacing w:line="360" w:lineRule="auto"/>
        <w:rPr>
          <w:rFonts w:ascii="Arial" w:hAnsi="Arial" w:cs="Arial"/>
          <w:sz w:val="22"/>
          <w:szCs w:val="22"/>
        </w:rPr>
      </w:pPr>
      <w:r w:rsidRPr="00D35404">
        <w:rPr>
          <w:rFonts w:ascii="Arial" w:hAnsi="Arial" w:cs="Arial"/>
          <w:sz w:val="22"/>
          <w:szCs w:val="22"/>
        </w:rPr>
        <w:t xml:space="preserve">Head Teacher </w:t>
      </w:r>
    </w:p>
    <w:sectPr w:rsidR="00B27DD5" w:rsidRPr="00D35404">
      <w:headerReference w:type="first" r:id="rId8"/>
      <w:footerReference w:type="first" r:id="rId9"/>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1C43" w14:textId="77777777" w:rsidR="00F75224" w:rsidRDefault="00F75224">
      <w:r>
        <w:separator/>
      </w:r>
    </w:p>
  </w:endnote>
  <w:endnote w:type="continuationSeparator" w:id="0">
    <w:p w14:paraId="714FD205" w14:textId="77777777" w:rsidR="00F75224" w:rsidRDefault="00F7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035C" w14:textId="77777777" w:rsidR="000703EA" w:rsidRPr="00000F2D" w:rsidRDefault="000703EA" w:rsidP="00000F2D">
    <w:pPr>
      <w:pStyle w:val="Footer"/>
      <w:jc w:val="center"/>
      <w:rPr>
        <w:rFonts w:ascii="Arial" w:hAnsi="Arial" w:cs="Arial"/>
      </w:rPr>
    </w:pPr>
  </w:p>
  <w:p w14:paraId="4D66A0EF" w14:textId="77777777" w:rsidR="000703EA" w:rsidRPr="00000F2D" w:rsidRDefault="009E6E47" w:rsidP="006403BD">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A299" w14:textId="77777777" w:rsidR="00F75224" w:rsidRDefault="00F75224">
      <w:r>
        <w:separator/>
      </w:r>
    </w:p>
  </w:footnote>
  <w:footnote w:type="continuationSeparator" w:id="0">
    <w:p w14:paraId="29CB675A" w14:textId="77777777" w:rsidR="00F75224" w:rsidRDefault="00F7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F13B" w14:textId="06FDF57A" w:rsidR="000703EA" w:rsidRPr="00F944D9" w:rsidRDefault="00FF5556">
    <w:pPr>
      <w:pStyle w:val="Header"/>
      <w:jc w:val="center"/>
      <w:rPr>
        <w:rFonts w:ascii="Arial" w:hAnsi="Arial" w:cs="Arial"/>
        <w:b/>
        <w:caps/>
        <w:sz w:val="52"/>
        <w:szCs w:val="52"/>
      </w:rPr>
    </w:pPr>
    <w:r w:rsidRPr="0027487A">
      <w:rPr>
        <w:noProof/>
        <w:sz w:val="16"/>
      </w:rPr>
      <w:drawing>
        <wp:anchor distT="0" distB="0" distL="114300" distR="114300" simplePos="0" relativeHeight="251656704" behindDoc="1" locked="0" layoutInCell="1" allowOverlap="1" wp14:anchorId="692A5272" wp14:editId="61D279B2">
          <wp:simplePos x="0" y="0"/>
          <wp:positionH relativeFrom="column">
            <wp:posOffset>-409575</wp:posOffset>
          </wp:positionH>
          <wp:positionV relativeFrom="paragraph">
            <wp:posOffset>19050</wp:posOffset>
          </wp:positionV>
          <wp:extent cx="904875" cy="1304925"/>
          <wp:effectExtent l="0" t="0" r="9525" b="9525"/>
          <wp:wrapTight wrapText="bothSides">
            <wp:wrapPolygon edited="0">
              <wp:start x="0" y="0"/>
              <wp:lineTo x="0" y="21442"/>
              <wp:lineTo x="21373" y="21442"/>
              <wp:lineTo x="21373" y="0"/>
              <wp:lineTo x="0" y="0"/>
            </wp:wrapPolygon>
          </wp:wrapTight>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87A">
      <w:rPr>
        <w:rFonts w:ascii="Arial" w:hAnsi="Arial" w:cs="Arial"/>
        <w:noProof/>
        <w:sz w:val="4"/>
        <w:szCs w:val="8"/>
      </w:rPr>
      <mc:AlternateContent>
        <mc:Choice Requires="wps">
          <w:drawing>
            <wp:anchor distT="0" distB="0" distL="114300" distR="114300" simplePos="0" relativeHeight="251661824" behindDoc="0" locked="0" layoutInCell="1" allowOverlap="1" wp14:anchorId="382C98BB" wp14:editId="2166B52A">
              <wp:simplePos x="0" y="0"/>
              <wp:positionH relativeFrom="column">
                <wp:posOffset>5124450</wp:posOffset>
              </wp:positionH>
              <wp:positionV relativeFrom="paragraph">
                <wp:posOffset>9525</wp:posOffset>
              </wp:positionV>
              <wp:extent cx="1314000" cy="137160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314000" cy="1371600"/>
                      </a:xfrm>
                      <a:prstGeom prst="rect">
                        <a:avLst/>
                      </a:prstGeom>
                      <a:solidFill>
                        <a:schemeClr val="lt1"/>
                      </a:solidFill>
                      <a:ln w="6350">
                        <a:noFill/>
                      </a:ln>
                    </wps:spPr>
                    <wps:txbx>
                      <w:txbxContent>
                        <w:p w14:paraId="161B87BE" w14:textId="4028755A" w:rsidR="00FF5556" w:rsidRDefault="00FF5556">
                          <w:r>
                            <w:rPr>
                              <w:noProof/>
                            </w:rPr>
                            <w:drawing>
                              <wp:inline distT="0" distB="0" distL="0" distR="0" wp14:anchorId="6B2AC34D" wp14:editId="1881F2B1">
                                <wp:extent cx="1047750" cy="1092835"/>
                                <wp:effectExtent l="0" t="0" r="0" b="5715"/>
                                <wp:docPr id="1" name="Picture 3" descr="ACC_Crest_for mac email"/>
                                <wp:cNvGraphicFramePr/>
                                <a:graphic xmlns:a="http://schemas.openxmlformats.org/drawingml/2006/main">
                                  <a:graphicData uri="http://schemas.openxmlformats.org/drawingml/2006/picture">
                                    <pic:pic xmlns:pic="http://schemas.openxmlformats.org/drawingml/2006/picture">
                                      <pic:nvPicPr>
                                        <pic:cNvPr id="1" name="Picture 3" descr="ACC_Crest_for mac 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92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C98BB" id="_x0000_t202" coordsize="21600,21600" o:spt="202" path="m,l,21600r21600,l21600,xe">
              <v:stroke joinstyle="miter"/>
              <v:path gradientshapeok="t" o:connecttype="rect"/>
            </v:shapetype>
            <v:shape id="Text Box 2" o:spid="_x0000_s1026" type="#_x0000_t202" style="position:absolute;left:0;text-align:left;margin-left:403.5pt;margin-top:.75pt;width:103.45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" fillcolor="white [3201]" stroked="f" strokeweight=".5pt">
              <v:textbox>
                <w:txbxContent>
                  <w:p w14:paraId="161B87BE" w14:textId="4028755A" w:rsidR="00FF5556" w:rsidRDefault="00FF5556">
                    <w:r>
                      <w:rPr>
                        <w:noProof/>
                      </w:rPr>
                      <w:drawing>
                        <wp:inline distT="0" distB="0" distL="0" distR="0" wp14:anchorId="6B2AC34D" wp14:editId="1881F2B1">
                          <wp:extent cx="1047750" cy="1092835"/>
                          <wp:effectExtent l="0" t="0" r="0" b="5715"/>
                          <wp:docPr id="1" name="Picture 3" descr="ACC_Crest_for mac email"/>
                          <wp:cNvGraphicFramePr/>
                          <a:graphic xmlns:a="http://schemas.openxmlformats.org/drawingml/2006/main">
                            <a:graphicData uri="http://schemas.openxmlformats.org/drawingml/2006/picture">
                              <pic:pic xmlns:pic="http://schemas.openxmlformats.org/drawingml/2006/picture">
                                <pic:nvPicPr>
                                  <pic:cNvPr id="1" name="Picture 3" descr="ACC_Crest_for mac 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92835"/>
                                  </a:xfrm>
                                  <a:prstGeom prst="rect">
                                    <a:avLst/>
                                  </a:prstGeom>
                                  <a:noFill/>
                                  <a:ln>
                                    <a:noFill/>
                                  </a:ln>
                                </pic:spPr>
                              </pic:pic>
                            </a:graphicData>
                          </a:graphic>
                        </wp:inline>
                      </w:drawing>
                    </w:r>
                  </w:p>
                </w:txbxContent>
              </v:textbox>
            </v:shape>
          </w:pict>
        </mc:Fallback>
      </mc:AlternateContent>
    </w:r>
    <w:r w:rsidR="000703EA" w:rsidRPr="0027487A">
      <w:rPr>
        <w:rFonts w:ascii="Arial" w:hAnsi="Arial" w:cs="Arial"/>
        <w:b/>
        <w:caps/>
        <w:sz w:val="44"/>
        <w:szCs w:val="52"/>
      </w:rPr>
      <w:t>Bridge of Don Academy</w:t>
    </w:r>
    <w:r w:rsidRPr="0027487A">
      <w:rPr>
        <w:rFonts w:ascii="Arial" w:hAnsi="Arial" w:cs="Arial"/>
        <w:b/>
        <w:caps/>
        <w:sz w:val="44"/>
        <w:szCs w:val="52"/>
      </w:rPr>
      <w:t xml:space="preserve">    </w:t>
    </w:r>
  </w:p>
  <w:p w14:paraId="795A3308" w14:textId="59280C9E" w:rsidR="000703EA" w:rsidRDefault="000703EA" w:rsidP="00000F2D">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t xml:space="preserve">Be Honest </w:t>
    </w:r>
    <w:r>
      <w:rPr>
        <w:rFonts w:ascii="Arial" w:hAnsi="Arial" w:cs="Arial"/>
        <w:i/>
        <w:sz w:val="24"/>
        <w:szCs w:val="24"/>
      </w:rPr>
      <w:tab/>
      <w:t xml:space="preserve">Be Respectful </w:t>
    </w:r>
    <w:r>
      <w:rPr>
        <w:rFonts w:ascii="Arial" w:hAnsi="Arial" w:cs="Arial"/>
        <w:i/>
        <w:sz w:val="24"/>
        <w:szCs w:val="24"/>
      </w:rPr>
      <w:tab/>
    </w:r>
    <w:r w:rsidRPr="00000F2D">
      <w:rPr>
        <w:rFonts w:ascii="Arial" w:hAnsi="Arial" w:cs="Arial"/>
        <w:i/>
        <w:sz w:val="24"/>
        <w:szCs w:val="24"/>
      </w:rPr>
      <w:t>Be Your Best</w:t>
    </w:r>
  </w:p>
  <w:p w14:paraId="1464A881" w14:textId="05A8AC63" w:rsidR="000703EA" w:rsidRPr="00000F2D" w:rsidRDefault="000703EA" w:rsidP="00000F2D">
    <w:pPr>
      <w:pStyle w:val="Header"/>
      <w:tabs>
        <w:tab w:val="clear" w:pos="4153"/>
        <w:tab w:val="clear" w:pos="8306"/>
        <w:tab w:val="left" w:pos="993"/>
        <w:tab w:val="left" w:pos="2694"/>
        <w:tab w:val="left" w:pos="4536"/>
        <w:tab w:val="left" w:pos="6521"/>
      </w:tabs>
      <w:rPr>
        <w:rFonts w:ascii="Arial" w:hAnsi="Arial" w:cs="Arial"/>
        <w:sz w:val="8"/>
        <w:szCs w:val="8"/>
      </w:rPr>
    </w:pPr>
  </w:p>
  <w:p w14:paraId="74A1143B" w14:textId="5B74761E"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Braehead Way </w:t>
    </w:r>
    <w:r w:rsidRPr="00F944D9">
      <w:rPr>
        <w:rFonts w:ascii="Arial" w:hAnsi="Arial" w:cs="Arial"/>
      </w:rPr>
      <w:sym w:font="Symbol" w:char="F0B7"/>
    </w:r>
    <w:r w:rsidRPr="00F944D9">
      <w:rPr>
        <w:rFonts w:ascii="Arial" w:hAnsi="Arial" w:cs="Arial"/>
      </w:rPr>
      <w:t xml:space="preserve"> Bridge of Don </w:t>
    </w:r>
    <w:r w:rsidRPr="00F944D9">
      <w:rPr>
        <w:rFonts w:ascii="Arial" w:hAnsi="Arial" w:cs="Arial"/>
      </w:rPr>
      <w:sym w:font="Symbol" w:char="F0B7"/>
    </w:r>
    <w:r w:rsidRPr="00F944D9">
      <w:rPr>
        <w:rFonts w:ascii="Arial" w:hAnsi="Arial" w:cs="Arial"/>
      </w:rPr>
      <w:t xml:space="preserve"> Aberdeen </w:t>
    </w:r>
    <w:r w:rsidRPr="00F944D9">
      <w:rPr>
        <w:rFonts w:ascii="Arial" w:hAnsi="Arial" w:cs="Arial"/>
      </w:rPr>
      <w:sym w:font="Symbol" w:char="F0B7"/>
    </w:r>
    <w:r w:rsidRPr="00F944D9">
      <w:rPr>
        <w:rFonts w:ascii="Arial" w:hAnsi="Arial" w:cs="Arial"/>
      </w:rPr>
      <w:t xml:space="preserve"> AB22 8RR</w:t>
    </w:r>
    <w:r w:rsidR="00FF5556">
      <w:rPr>
        <w:rFonts w:ascii="Arial" w:hAnsi="Arial" w:cs="Arial"/>
      </w:rPr>
      <w:t xml:space="preserve">          </w:t>
    </w:r>
  </w:p>
  <w:p w14:paraId="6292248D" w14:textId="77777777"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Tel 01224 707583 </w:t>
    </w:r>
  </w:p>
  <w:p w14:paraId="1B911EA6" w14:textId="77777777" w:rsidR="000703EA" w:rsidRPr="00F944D9" w:rsidRDefault="000703EA" w:rsidP="005C465E">
    <w:pPr>
      <w:pStyle w:val="Header"/>
      <w:spacing w:line="276" w:lineRule="auto"/>
      <w:jc w:val="center"/>
      <w:rPr>
        <w:rFonts w:ascii="Arial" w:hAnsi="Arial" w:cs="Arial"/>
      </w:rPr>
    </w:pPr>
    <w:r w:rsidRPr="00F944D9">
      <w:rPr>
        <w:rFonts w:ascii="Arial" w:hAnsi="Arial" w:cs="Arial"/>
      </w:rPr>
      <w:t>Web: www.bridgeofdon.aberdeen.sch.uk</w:t>
    </w:r>
  </w:p>
  <w:p w14:paraId="29518F96" w14:textId="77777777" w:rsidR="000703EA" w:rsidRPr="00F944D9" w:rsidRDefault="000703EA" w:rsidP="005C465E">
    <w:pPr>
      <w:pStyle w:val="Header"/>
      <w:spacing w:line="276" w:lineRule="auto"/>
      <w:jc w:val="center"/>
      <w:rPr>
        <w:rFonts w:ascii="Arial" w:hAnsi="Arial" w:cs="Arial"/>
        <w:sz w:val="8"/>
        <w:lang w:val="pt-BR"/>
      </w:rPr>
    </w:pPr>
    <w:r w:rsidRPr="00224269">
      <w:rPr>
        <w:rFonts w:ascii="Arial" w:hAnsi="Arial" w:cs="Arial"/>
      </w:rPr>
      <w:t>E-m</w:t>
    </w:r>
    <w:r w:rsidR="0009491A">
      <w:rPr>
        <w:rFonts w:ascii="Arial" w:hAnsi="Arial" w:cs="Arial"/>
        <w:lang w:val="pt-BR"/>
      </w:rPr>
      <w:t>ail: bridgeofdon@aberdeencity.gov.uk</w:t>
    </w:r>
  </w:p>
  <w:p w14:paraId="38FE39B2" w14:textId="77777777" w:rsidR="000703EA" w:rsidRPr="00F944D9" w:rsidRDefault="000703EA" w:rsidP="005C465E">
    <w:pPr>
      <w:spacing w:line="276" w:lineRule="auto"/>
      <w:jc w:val="center"/>
      <w:rPr>
        <w:rFonts w:ascii="Arial" w:hAnsi="Arial" w:cs="Arial"/>
      </w:rPr>
    </w:pPr>
    <w:r w:rsidRPr="00F944D9">
      <w:rPr>
        <w:rFonts w:ascii="Arial" w:hAnsi="Arial" w:cs="Arial"/>
        <w:b/>
      </w:rPr>
      <w:t xml:space="preserve">Head Teacher: </w:t>
    </w:r>
    <w:r w:rsidR="00F2646F">
      <w:rPr>
        <w:rFonts w:ascii="Arial" w:hAnsi="Arial" w:cs="Arial"/>
        <w:b/>
      </w:rPr>
      <w:t>Daphne McWilliam</w:t>
    </w:r>
  </w:p>
  <w:p w14:paraId="0BF83117" w14:textId="77777777" w:rsidR="000703EA" w:rsidRDefault="00070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21955"/>
    <w:multiLevelType w:val="multilevel"/>
    <w:tmpl w:val="343C38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2D6925"/>
    <w:multiLevelType w:val="multilevel"/>
    <w:tmpl w:val="FB964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02"/>
    <w:rsid w:val="00000F2D"/>
    <w:rsid w:val="00005F69"/>
    <w:rsid w:val="0000722F"/>
    <w:rsid w:val="00051C79"/>
    <w:rsid w:val="00057B24"/>
    <w:rsid w:val="000703EA"/>
    <w:rsid w:val="00090CCC"/>
    <w:rsid w:val="0009491A"/>
    <w:rsid w:val="000C4ED3"/>
    <w:rsid w:val="000D2F60"/>
    <w:rsid w:val="00151B87"/>
    <w:rsid w:val="00224269"/>
    <w:rsid w:val="0027487A"/>
    <w:rsid w:val="002A2A25"/>
    <w:rsid w:val="002A64C1"/>
    <w:rsid w:val="002F1E5E"/>
    <w:rsid w:val="003146BE"/>
    <w:rsid w:val="003329A3"/>
    <w:rsid w:val="00381F1A"/>
    <w:rsid w:val="00444F09"/>
    <w:rsid w:val="00455BA8"/>
    <w:rsid w:val="004E4D24"/>
    <w:rsid w:val="004E59E3"/>
    <w:rsid w:val="004F3934"/>
    <w:rsid w:val="0051237B"/>
    <w:rsid w:val="005C14BA"/>
    <w:rsid w:val="005C465E"/>
    <w:rsid w:val="006403BD"/>
    <w:rsid w:val="00650A46"/>
    <w:rsid w:val="006C788D"/>
    <w:rsid w:val="006D2593"/>
    <w:rsid w:val="00703814"/>
    <w:rsid w:val="007176D8"/>
    <w:rsid w:val="00776CBE"/>
    <w:rsid w:val="007A5733"/>
    <w:rsid w:val="007C1558"/>
    <w:rsid w:val="007C48E8"/>
    <w:rsid w:val="00842E0C"/>
    <w:rsid w:val="0085637D"/>
    <w:rsid w:val="00895682"/>
    <w:rsid w:val="008F10FE"/>
    <w:rsid w:val="009A4572"/>
    <w:rsid w:val="009E6E47"/>
    <w:rsid w:val="00A2043A"/>
    <w:rsid w:val="00A20466"/>
    <w:rsid w:val="00A35102"/>
    <w:rsid w:val="00A4399F"/>
    <w:rsid w:val="00A44EE0"/>
    <w:rsid w:val="00AA55E0"/>
    <w:rsid w:val="00AC62EC"/>
    <w:rsid w:val="00AD4C1A"/>
    <w:rsid w:val="00B27DD5"/>
    <w:rsid w:val="00B947C3"/>
    <w:rsid w:val="00BA13C5"/>
    <w:rsid w:val="00BD5E53"/>
    <w:rsid w:val="00C54617"/>
    <w:rsid w:val="00C573BC"/>
    <w:rsid w:val="00D24FE9"/>
    <w:rsid w:val="00D35404"/>
    <w:rsid w:val="00D66BDE"/>
    <w:rsid w:val="00DA7DC0"/>
    <w:rsid w:val="00DF100C"/>
    <w:rsid w:val="00EC4AFB"/>
    <w:rsid w:val="00F2646F"/>
    <w:rsid w:val="00F75224"/>
    <w:rsid w:val="00F82DF5"/>
    <w:rsid w:val="00F944D9"/>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84BCD"/>
  <w15:docId w15:val="{B9F787A3-EC45-4C29-A354-9CD26E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customStyle="1" w:styleId="BalloonTextChar">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rsid w:val="00051C79"/>
    <w:rPr>
      <w:color w:val="0563C1" w:themeColor="hyperlink"/>
      <w:u w:val="single"/>
    </w:rPr>
  </w:style>
  <w:style w:type="paragraph" w:customStyle="1" w:styleId="xxmsonormal">
    <w:name w:val="x_xmsonormal"/>
    <w:basedOn w:val="Normal"/>
    <w:rsid w:val="00B27DD5"/>
    <w:rPr>
      <w:rFonts w:ascii="Calibri" w:eastAsiaTheme="minorHAnsi" w:hAnsi="Calibri" w:cs="Calibri"/>
      <w:sz w:val="22"/>
      <w:szCs w:val="22"/>
    </w:rPr>
  </w:style>
  <w:style w:type="paragraph" w:customStyle="1" w:styleId="xxxmsonormal">
    <w:name w:val="x_xxmsonormal"/>
    <w:basedOn w:val="Normal"/>
    <w:rsid w:val="00B27DD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9215">
      <w:bodyDiv w:val="1"/>
      <w:marLeft w:val="0"/>
      <w:marRight w:val="0"/>
      <w:marTop w:val="0"/>
      <w:marBottom w:val="0"/>
      <w:divBdr>
        <w:top w:val="none" w:sz="0" w:space="0" w:color="auto"/>
        <w:left w:val="none" w:sz="0" w:space="0" w:color="auto"/>
        <w:bottom w:val="none" w:sz="0" w:space="0" w:color="auto"/>
        <w:right w:val="none" w:sz="0" w:space="0" w:color="auto"/>
      </w:divBdr>
    </w:div>
    <w:div w:id="469707214">
      <w:bodyDiv w:val="1"/>
      <w:marLeft w:val="0"/>
      <w:marRight w:val="0"/>
      <w:marTop w:val="0"/>
      <w:marBottom w:val="0"/>
      <w:divBdr>
        <w:top w:val="none" w:sz="0" w:space="0" w:color="auto"/>
        <w:left w:val="none" w:sz="0" w:space="0" w:color="auto"/>
        <w:bottom w:val="none" w:sz="0" w:space="0" w:color="auto"/>
        <w:right w:val="none" w:sz="0" w:space="0" w:color="auto"/>
      </w:divBdr>
    </w:div>
    <w:div w:id="784622718">
      <w:bodyDiv w:val="1"/>
      <w:marLeft w:val="0"/>
      <w:marRight w:val="0"/>
      <w:marTop w:val="0"/>
      <w:marBottom w:val="0"/>
      <w:divBdr>
        <w:top w:val="none" w:sz="0" w:space="0" w:color="auto"/>
        <w:left w:val="none" w:sz="0" w:space="0" w:color="auto"/>
        <w:bottom w:val="none" w:sz="0" w:space="0" w:color="auto"/>
        <w:right w:val="none" w:sz="0" w:space="0" w:color="auto"/>
      </w:divBdr>
    </w:div>
    <w:div w:id="8277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23 March 2000</vt:lpstr>
    </vt:vector>
  </TitlesOfParts>
  <Company>氀挀</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creator>mroberts</dc:creator>
  <cp:lastModifiedBy>Daphne McWilliam</cp:lastModifiedBy>
  <cp:revision>5</cp:revision>
  <cp:lastPrinted>2019-11-04T12:16:00Z</cp:lastPrinted>
  <dcterms:created xsi:type="dcterms:W3CDTF">2020-04-03T08:54:00Z</dcterms:created>
  <dcterms:modified xsi:type="dcterms:W3CDTF">2020-04-03T09:40:00Z</dcterms:modified>
</cp:coreProperties>
</file>